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订购律师出庭徽章统计表</w:t>
      </w:r>
    </w:p>
    <w:p>
      <w:pPr>
        <w:spacing w:line="640" w:lineRule="exact"/>
        <w:ind w:firstLine="1600" w:firstLineChars="500"/>
        <w:rPr>
          <w:rFonts w:hint="eastAsia" w:hAnsi="仿宋"/>
          <w:sz w:val="32"/>
          <w:szCs w:val="32"/>
        </w:rPr>
      </w:pPr>
      <w:r>
        <w:rPr>
          <w:rFonts w:hint="eastAsia" w:hAnsi="楷体"/>
          <w:bCs/>
          <w:sz w:val="32"/>
          <w:szCs w:val="32"/>
        </w:rPr>
        <w:t xml:space="preserve">                           年    月    日</w:t>
      </w:r>
    </w:p>
    <w:tbl>
      <w:tblPr>
        <w:tblStyle w:val="5"/>
        <w:tblpPr w:leftFromText="180" w:rightFromText="180" w:vertAnchor="page" w:horzAnchor="margin" w:tblpXSpec="center" w:tblpY="3361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8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成套徽章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小型徽章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8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说明</w:t>
      </w:r>
      <w:r>
        <w:rPr>
          <w:rFonts w:hint="eastAsia" w:ascii="宋体" w:hAnsi="宋体" w:eastAsia="宋体" w:cs="宋体"/>
          <w:sz w:val="24"/>
        </w:rPr>
        <w:t>：此表由订制徽章的律师协会或律师事务所填写。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9"/>
    <w:rsid w:val="00262C2D"/>
    <w:rsid w:val="005A57DE"/>
    <w:rsid w:val="00C839DC"/>
    <w:rsid w:val="00FE38E9"/>
    <w:rsid w:val="7BE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3</TotalTime>
  <ScaleCrop>false</ScaleCrop>
  <LinksUpToDate>false</LinksUpToDate>
  <CharactersWithSpaces>189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2018-10-10T06:17:00Z</dcterms:created>
  <dc:creator>冯 培铭</dc:creator>
  <cp:lastModifiedBy>赖小邪</cp:lastModifiedBy>
  <cp:lastPrinted>2018-10-11T01:36:14Z</cp:lastPrinted>
  <dcterms:modified xsi:type="dcterms:W3CDTF">2018-10-11T01:49:41Z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