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640" w:lineRule="exact"/>
        <w:jc w:val="both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widowControl w:val="0"/>
        <w:spacing w:after="0" w:line="64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订购律师出庭徽章统计表</w:t>
      </w:r>
    </w:p>
    <w:p>
      <w:pPr>
        <w:widowControl w:val="0"/>
        <w:spacing w:after="0" w:line="640" w:lineRule="exact"/>
        <w:ind w:firstLine="1600" w:firstLineChars="500"/>
        <w:jc w:val="both"/>
        <w:rPr>
          <w:rFonts w:hint="eastAsia" w:hAnsi="仿宋"/>
          <w:sz w:val="32"/>
          <w:szCs w:val="32"/>
        </w:rPr>
      </w:pPr>
      <w:r>
        <w:rPr>
          <w:rFonts w:hint="eastAsia" w:hAnsi="楷体"/>
          <w:bCs/>
          <w:sz w:val="32"/>
          <w:szCs w:val="32"/>
        </w:rPr>
        <w:t xml:space="preserve">         </w:t>
      </w:r>
      <w:r>
        <w:rPr>
          <w:rFonts w:hAnsi="楷体"/>
          <w:bCs/>
          <w:sz w:val="32"/>
          <w:szCs w:val="32"/>
        </w:rPr>
        <w:t xml:space="preserve"> </w:t>
      </w:r>
      <w:r>
        <w:rPr>
          <w:rFonts w:hint="eastAsia" w:hAnsi="楷体"/>
          <w:bCs/>
          <w:sz w:val="32"/>
          <w:szCs w:val="32"/>
        </w:rPr>
        <w:t xml:space="preserve">            </w:t>
      </w:r>
      <w:r>
        <w:rPr>
          <w:rFonts w:hint="eastAsia" w:hAnsi="楷体"/>
          <w:bCs/>
          <w:sz w:val="32"/>
          <w:szCs w:val="32"/>
          <w:lang w:val="en-US" w:eastAsia="zh-CN"/>
        </w:rPr>
        <w:t>2021</w:t>
      </w:r>
      <w:bookmarkStart w:id="0" w:name="_GoBack"/>
      <w:bookmarkEnd w:id="0"/>
      <w:r>
        <w:rPr>
          <w:rFonts w:hint="eastAsia" w:hAnsi="楷体"/>
          <w:bCs/>
          <w:sz w:val="32"/>
          <w:szCs w:val="32"/>
          <w:lang w:val="en-US" w:eastAsia="zh-CN"/>
        </w:rPr>
        <w:t xml:space="preserve">年  </w:t>
      </w:r>
      <w:r>
        <w:rPr>
          <w:rFonts w:hint="eastAsia" w:hAnsi="楷体"/>
          <w:bCs/>
          <w:sz w:val="32"/>
          <w:szCs w:val="32"/>
        </w:rPr>
        <w:t>月</w:t>
      </w:r>
      <w:r>
        <w:rPr>
          <w:rFonts w:hint="eastAsia" w:hAnsi="楷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hAnsi="楷体"/>
          <w:bCs/>
          <w:sz w:val="32"/>
          <w:szCs w:val="32"/>
        </w:rPr>
        <w:t>日</w:t>
      </w:r>
    </w:p>
    <w:tbl>
      <w:tblPr>
        <w:tblStyle w:val="3"/>
        <w:tblpPr w:leftFromText="180" w:rightFromText="180" w:vertAnchor="page" w:horzAnchor="margin" w:tblpXSpec="center" w:tblpY="3361"/>
        <w:tblW w:w="85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"/>
        <w:gridCol w:w="3061"/>
        <w:gridCol w:w="1107"/>
        <w:gridCol w:w="157"/>
        <w:gridCol w:w="1256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52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订购单位</w:t>
            </w:r>
          </w:p>
        </w:tc>
        <w:tc>
          <w:tcPr>
            <w:tcW w:w="4179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1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联系人</w:t>
            </w:r>
          </w:p>
        </w:tc>
        <w:tc>
          <w:tcPr>
            <w:tcW w:w="140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邮寄地址</w:t>
            </w:r>
          </w:p>
        </w:tc>
        <w:tc>
          <w:tcPr>
            <w:tcW w:w="6997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邮政编码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手   机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28" w:type="dxa"/>
            <w:tcBorders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联系电话</w:t>
            </w:r>
          </w:p>
        </w:tc>
        <w:tc>
          <w:tcPr>
            <w:tcW w:w="3072" w:type="dxa"/>
            <w:gridSpan w:val="2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264" w:type="dxa"/>
            <w:gridSpan w:val="2"/>
            <w:vAlign w:val="center"/>
          </w:tcPr>
          <w:p>
            <w:pPr>
              <w:spacing w:after="0" w:line="240" w:lineRule="exact"/>
              <w:ind w:firstLine="120" w:firstLineChars="5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传   真</w:t>
            </w:r>
          </w:p>
        </w:tc>
        <w:tc>
          <w:tcPr>
            <w:tcW w:w="266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528" w:type="dxa"/>
            <w:tcBorders>
              <w:left w:val="single" w:color="auto" w:sz="12" w:space="0"/>
              <w:bottom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240" w:firstLineChars="100"/>
              <w:rPr>
                <w:rFonts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电子信箱</w:t>
            </w:r>
          </w:p>
        </w:tc>
        <w:tc>
          <w:tcPr>
            <w:tcW w:w="6997" w:type="dxa"/>
            <w:gridSpan w:val="6"/>
            <w:tcBorders>
              <w:bottom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MT Extra" w:hAnsi="MT Extra" w:eastAsia="新宋体" w:cs="宋体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doub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品  种</w:t>
            </w:r>
          </w:p>
        </w:tc>
        <w:tc>
          <w:tcPr>
            <w:tcW w:w="3061" w:type="dxa"/>
            <w:tcBorders>
              <w:top w:val="doub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jc w:val="center"/>
              <w:rPr>
                <w:rFonts w:hint="eastAsia" w:ascii="新宋体" w:hAnsi="新宋体" w:eastAsia="新宋体"/>
                <w:spacing w:val="-20"/>
                <w:sz w:val="24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</w:rPr>
              <w:t>数　量</w:t>
            </w:r>
          </w:p>
        </w:tc>
        <w:tc>
          <w:tcPr>
            <w:tcW w:w="3925" w:type="dxa"/>
            <w:gridSpan w:val="4"/>
            <w:tcBorders>
              <w:top w:val="doub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金　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成套徽章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（25 元/套）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小型徽章</w:t>
            </w:r>
          </w:p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（10元/枚）</w:t>
            </w:r>
          </w:p>
        </w:tc>
        <w:tc>
          <w:tcPr>
            <w:tcW w:w="3061" w:type="dxa"/>
            <w:tcBorders>
              <w:top w:val="single" w:color="auto" w:sz="4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新宋体" w:hAnsi="新宋体" w:eastAsia="新宋体"/>
                <w:sz w:val="24"/>
              </w:rPr>
            </w:pPr>
            <w:r>
              <w:rPr>
                <w:rFonts w:hint="eastAsia" w:ascii="新宋体" w:hAnsi="新宋体" w:eastAsia="新宋体"/>
                <w:sz w:val="24"/>
              </w:rPr>
              <w:t>合  计</w:t>
            </w:r>
          </w:p>
        </w:tc>
        <w:tc>
          <w:tcPr>
            <w:tcW w:w="306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00" w:firstLineChars="50"/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pacing w:val="-2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3925" w:type="dxa"/>
            <w:gridSpan w:val="4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0" w:line="240" w:lineRule="exact"/>
              <w:ind w:firstLine="120" w:firstLineChars="50"/>
              <w:jc w:val="center"/>
              <w:rPr>
                <w:rFonts w:hint="eastAsia" w:ascii="新宋体" w:hAnsi="新宋体" w:eastAsia="新宋体"/>
                <w:sz w:val="24"/>
                <w:lang w:val="en-US" w:eastAsia="zh-CN"/>
              </w:rPr>
            </w:pPr>
            <w:r>
              <w:rPr>
                <w:rFonts w:hint="eastAsia" w:ascii="新宋体" w:hAnsi="新宋体" w:eastAsia="新宋体"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widowControl w:val="0"/>
        <w:adjustRightInd/>
        <w:spacing w:after="0" w:line="280" w:lineRule="exact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widowControl w:val="0"/>
        <w:adjustRightInd/>
        <w:spacing w:after="0" w:line="280" w:lineRule="exact"/>
        <w:jc w:val="both"/>
        <w:rPr>
          <w:rFonts w:hint="eastAsia" w:ascii="Times New Roman" w:hAnsi="新宋体" w:eastAsia="宋体"/>
          <w:sz w:val="21"/>
          <w:szCs w:val="21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709" w:footer="709" w:gutter="0"/>
          <w:pgNumType w:fmt="numberInDash"/>
          <w:cols w:space="720" w:num="1"/>
          <w:docGrid w:linePitch="410" w:charSpace="0"/>
        </w:sect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说明</w:t>
      </w:r>
      <w:r>
        <w:rPr>
          <w:rFonts w:hint="eastAsia" w:ascii="宋体" w:hAnsi="宋体" w:eastAsia="宋体" w:cs="宋体"/>
          <w:sz w:val="24"/>
          <w:szCs w:val="24"/>
        </w:rPr>
        <w:t>：此表由订制徽章的律师协会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或律师事务所</w:t>
      </w:r>
      <w:r>
        <w:rPr>
          <w:rFonts w:hint="eastAsia" w:ascii="宋体" w:hAnsi="宋体" w:eastAsia="宋体" w:cs="宋体"/>
          <w:sz w:val="24"/>
          <w:szCs w:val="24"/>
        </w:rPr>
        <w:t>填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5 -</w:t>
    </w:r>
    <w:r>
      <w:rPr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507A2"/>
    <w:rsid w:val="091B1D2D"/>
    <w:rsid w:val="141507A2"/>
    <w:rsid w:val="14510541"/>
    <w:rsid w:val="2DC9618E"/>
    <w:rsid w:val="2F514B40"/>
    <w:rsid w:val="31A74610"/>
    <w:rsid w:val="531A5154"/>
    <w:rsid w:val="5F4A4331"/>
    <w:rsid w:val="65D92560"/>
    <w:rsid w:val="6CA75D96"/>
    <w:rsid w:val="6D535020"/>
    <w:rsid w:val="7D6828FF"/>
    <w:rsid w:val="7DE0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novo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2018-11-01T08:20:00Z</dcterms:created>
  <dc:creator>lenovo</dc:creator>
  <cp:lastModifiedBy>Administrator</cp:lastModifiedBy>
  <dcterms:modified xsi:type="dcterms:W3CDTF">2021-11-17T02:09:04Z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2D14542061714BC6B5E038152CA7269D</vt:lpwstr>
  </property>
</Properties>
</file>