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sz w:val="44"/>
          <w:szCs w:val="44"/>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b w:val="0"/>
          <w:bCs w:val="0"/>
          <w:color w:val="auto"/>
          <w:sz w:val="32"/>
          <w:szCs w:val="32"/>
          <w:u w:val="single"/>
        </w:rPr>
      </w:pPr>
      <w:r>
        <w:rPr>
          <w:rFonts w:hint="eastAsia" w:ascii="仿宋" w:hAnsi="仿宋" w:eastAsia="仿宋" w:cs="仿宋"/>
          <w:b w:val="0"/>
          <w:bCs w:val="0"/>
          <w:color w:val="auto"/>
          <w:sz w:val="32"/>
          <w:szCs w:val="32"/>
        </w:rPr>
        <w:t>案例类型：</w:t>
      </w:r>
      <w:r>
        <w:rPr>
          <w:rFonts w:hint="eastAsia" w:ascii="仿宋" w:hAnsi="仿宋" w:eastAsia="仿宋" w:cs="仿宋"/>
          <w:b w:val="0"/>
          <w:bCs w:val="0"/>
          <w:color w:val="auto"/>
          <w:sz w:val="32"/>
          <w:szCs w:val="32"/>
          <w:u w:val="single"/>
        </w:rPr>
        <w:t xml:space="preserve">律师诉讼案例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b w:val="0"/>
          <w:bCs w:val="0"/>
          <w:color w:val="auto"/>
          <w:sz w:val="32"/>
          <w:szCs w:val="32"/>
          <w:u w:val="single"/>
        </w:rPr>
      </w:pPr>
      <w:r>
        <w:rPr>
          <w:rFonts w:hint="eastAsia" w:ascii="仿宋" w:hAnsi="仿宋" w:eastAsia="仿宋" w:cs="仿宋"/>
          <w:b w:val="0"/>
          <w:bCs w:val="0"/>
          <w:color w:val="auto"/>
          <w:sz w:val="32"/>
          <w:szCs w:val="32"/>
        </w:rPr>
        <w:t>业务类型：</w:t>
      </w:r>
      <w:r>
        <w:rPr>
          <w:rFonts w:hint="eastAsia" w:ascii="仿宋" w:hAnsi="仿宋" w:eastAsia="仿宋" w:cs="仿宋"/>
          <w:b w:val="0"/>
          <w:bCs w:val="0"/>
          <w:color w:val="auto"/>
          <w:sz w:val="32"/>
          <w:szCs w:val="32"/>
          <w:u w:val="single"/>
          <w:lang w:val="en-US" w:eastAsia="zh-CN"/>
        </w:rPr>
        <w:t>执行异议</w:t>
      </w:r>
      <w:r>
        <w:rPr>
          <w:rFonts w:hint="eastAsia" w:ascii="仿宋" w:hAnsi="仿宋" w:eastAsia="仿宋" w:cs="仿宋"/>
          <w:b w:val="0"/>
          <w:bCs w:val="0"/>
          <w:color w:val="auto"/>
          <w:sz w:val="32"/>
          <w:szCs w:val="32"/>
          <w:u w:val="single"/>
        </w:rPr>
        <w:t xml:space="preserve">诉讼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法院判决时间：</w:t>
      </w:r>
      <w:r>
        <w:rPr>
          <w:rFonts w:hint="eastAsia" w:ascii="仿宋" w:hAnsi="仿宋" w:eastAsia="仿宋" w:cs="仿宋"/>
          <w:b w:val="0"/>
          <w:bCs w:val="0"/>
          <w:color w:val="auto"/>
          <w:sz w:val="32"/>
          <w:szCs w:val="32"/>
          <w:u w:val="single"/>
          <w:lang w:val="en-US" w:eastAsia="zh-CN"/>
        </w:rPr>
        <w:t xml:space="preserve">二〇二〇年十月二十七日            </w:t>
      </w:r>
      <w:r>
        <w:rPr>
          <w:rFonts w:hint="eastAsia" w:ascii="仿宋" w:hAnsi="仿宋" w:eastAsia="仿宋" w:cs="仿宋"/>
          <w:b w:val="0"/>
          <w:bCs w:val="0"/>
          <w:color w:val="auto"/>
          <w:sz w:val="32"/>
          <w:szCs w:val="32"/>
          <w:u w:val="words"/>
          <w:lang w:val="en-US" w:eastAsia="zh-CN"/>
        </w:rPr>
        <w:t xml:space="preserve">  </w:t>
      </w:r>
      <w:r>
        <w:rPr>
          <w:rFonts w:hint="eastAsia" w:ascii="仿宋" w:hAnsi="仿宋" w:eastAsia="仿宋" w:cs="仿宋"/>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法院名称：</w:t>
      </w:r>
      <w:r>
        <w:rPr>
          <w:rFonts w:hint="eastAsia" w:ascii="仿宋" w:hAnsi="仿宋" w:eastAsia="仿宋" w:cs="仿宋"/>
          <w:b w:val="0"/>
          <w:bCs w:val="0"/>
          <w:color w:val="auto"/>
          <w:sz w:val="32"/>
          <w:szCs w:val="32"/>
          <w:u w:val="single"/>
        </w:rPr>
        <w:t xml:space="preserve">   </w:t>
      </w:r>
      <w:r>
        <w:rPr>
          <w:rFonts w:hint="eastAsia" w:ascii="仿宋" w:hAnsi="仿宋" w:eastAsia="仿宋" w:cs="仿宋"/>
          <w:b w:val="0"/>
          <w:bCs w:val="0"/>
          <w:i w:val="0"/>
          <w:iCs w:val="0"/>
          <w:caps w:val="0"/>
          <w:color w:val="auto"/>
          <w:spacing w:val="0"/>
          <w:sz w:val="32"/>
          <w:szCs w:val="32"/>
          <w:u w:val="single"/>
          <w:shd w:val="clear" w:fill="FFFFFF"/>
        </w:rPr>
        <w:t>广西壮族自治区高级人民法院</w:t>
      </w:r>
      <w:r>
        <w:rPr>
          <w:rFonts w:hint="eastAsia" w:ascii="仿宋" w:hAnsi="仿宋" w:eastAsia="仿宋" w:cs="仿宋"/>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代理律师姓名：</w:t>
      </w:r>
      <w:r>
        <w:rPr>
          <w:rFonts w:hint="eastAsia" w:ascii="仿宋" w:hAnsi="仿宋" w:eastAsia="仿宋" w:cs="仿宋"/>
          <w:b w:val="0"/>
          <w:bCs w:val="0"/>
          <w:color w:val="auto"/>
          <w:sz w:val="32"/>
          <w:szCs w:val="32"/>
          <w:u w:val="single"/>
        </w:rPr>
        <w:t xml:space="preserve"> </w:t>
      </w:r>
      <w:r>
        <w:rPr>
          <w:rFonts w:hint="eastAsia" w:ascii="仿宋" w:hAnsi="仿宋" w:eastAsia="仿宋" w:cs="仿宋"/>
          <w:b w:val="0"/>
          <w:bCs w:val="0"/>
          <w:color w:val="auto"/>
          <w:sz w:val="32"/>
          <w:szCs w:val="32"/>
          <w:u w:val="single"/>
          <w:lang w:val="en-US" w:eastAsia="zh-CN"/>
        </w:rPr>
        <w:t>樊志雄、黄荣萍</w:t>
      </w:r>
      <w:r>
        <w:rPr>
          <w:rFonts w:hint="eastAsia" w:ascii="仿宋" w:hAnsi="仿宋" w:eastAsia="仿宋" w:cs="仿宋"/>
          <w:b w:val="0"/>
          <w:bCs w:val="0"/>
          <w:color w:val="auto"/>
          <w:sz w:val="32"/>
          <w:szCs w:val="32"/>
          <w:u w:val="single"/>
        </w:rPr>
        <w:t xml:space="preserve">                                </w:t>
      </w:r>
      <w:r>
        <w:rPr>
          <w:rFonts w:hint="eastAsia" w:ascii="仿宋" w:hAnsi="仿宋" w:eastAsia="仿宋" w:cs="仿宋"/>
          <w:b w:val="0"/>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律师事务所名称：</w:t>
      </w:r>
      <w:r>
        <w:rPr>
          <w:rFonts w:hint="eastAsia" w:ascii="仿宋" w:hAnsi="仿宋" w:eastAsia="仿宋" w:cs="仿宋"/>
          <w:b w:val="0"/>
          <w:bCs w:val="0"/>
          <w:color w:val="auto"/>
          <w:sz w:val="32"/>
          <w:szCs w:val="32"/>
          <w:u w:val="single"/>
        </w:rPr>
        <w:t xml:space="preserve">  </w:t>
      </w:r>
      <w:r>
        <w:rPr>
          <w:rFonts w:hint="eastAsia" w:ascii="仿宋" w:hAnsi="仿宋" w:eastAsia="仿宋" w:cs="仿宋"/>
          <w:b w:val="0"/>
          <w:bCs w:val="0"/>
          <w:color w:val="auto"/>
          <w:sz w:val="32"/>
          <w:szCs w:val="32"/>
          <w:u w:val="single"/>
          <w:lang w:val="en-US" w:eastAsia="zh-CN"/>
        </w:rPr>
        <w:t>广西广为律师事务所</w:t>
      </w:r>
      <w:r>
        <w:rPr>
          <w:rFonts w:hint="eastAsia" w:ascii="仿宋" w:hAnsi="仿宋" w:eastAsia="仿宋" w:cs="仿宋"/>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b w:val="0"/>
          <w:bCs w:val="0"/>
          <w:color w:val="auto"/>
          <w:sz w:val="32"/>
          <w:szCs w:val="32"/>
          <w:u w:val="single"/>
        </w:rPr>
      </w:pPr>
      <w:r>
        <w:rPr>
          <w:rFonts w:hint="eastAsia" w:ascii="仿宋" w:hAnsi="仿宋" w:eastAsia="仿宋" w:cs="仿宋"/>
          <w:b w:val="0"/>
          <w:bCs w:val="0"/>
          <w:color w:val="auto"/>
          <w:sz w:val="32"/>
          <w:szCs w:val="32"/>
        </w:rPr>
        <w:t>供稿：</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u w:val="single"/>
          <w:lang w:val="en-US" w:eastAsia="zh-CN"/>
        </w:rPr>
        <w:t>广西广为律师事务所 黄荣萍</w:t>
      </w:r>
      <w:r>
        <w:rPr>
          <w:rFonts w:hint="eastAsia" w:ascii="仿宋" w:hAnsi="仿宋" w:eastAsia="仿宋" w:cs="仿宋"/>
          <w:b w:val="0"/>
          <w:bCs w:val="0"/>
          <w:color w:val="auto"/>
          <w:sz w:val="32"/>
          <w:szCs w:val="32"/>
          <w:u w:val="single"/>
        </w:rPr>
        <w:t xml:space="preserve">                    </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审稿：</w:t>
      </w:r>
      <w:r>
        <w:rPr>
          <w:rFonts w:hint="eastAsia" w:ascii="仿宋" w:hAnsi="仿宋" w:eastAsia="仿宋" w:cs="仿宋"/>
          <w:b w:val="0"/>
          <w:bCs w:val="0"/>
          <w:color w:val="auto"/>
          <w:sz w:val="32"/>
          <w:szCs w:val="32"/>
          <w:u w:val="single"/>
          <w:lang w:val="en-US" w:eastAsia="zh-CN"/>
        </w:rPr>
        <w:t>广西广为律师事务所 樊志雄</w:t>
      </w:r>
      <w:r>
        <w:rPr>
          <w:rFonts w:hint="eastAsia" w:ascii="仿宋" w:hAnsi="仿宋" w:eastAsia="仿宋" w:cs="仿宋"/>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u w:val="single"/>
          <w:lang w:val="en-US" w:eastAsia="zh-CN"/>
        </w:rPr>
      </w:pPr>
      <w:r>
        <w:rPr>
          <w:rFonts w:hint="eastAsia" w:ascii="仿宋" w:hAnsi="仿宋" w:eastAsia="仿宋" w:cs="仿宋"/>
          <w:b w:val="0"/>
          <w:bCs w:val="0"/>
          <w:color w:val="auto"/>
          <w:sz w:val="32"/>
          <w:szCs w:val="32"/>
        </w:rPr>
        <w:t>检索主题词：</w:t>
      </w:r>
      <w:r>
        <w:rPr>
          <w:rFonts w:hint="eastAsia" w:ascii="仿宋" w:hAnsi="仿宋" w:eastAsia="仿宋" w:cs="仿宋"/>
          <w:b w:val="0"/>
          <w:bCs w:val="0"/>
          <w:color w:val="auto"/>
          <w:sz w:val="32"/>
          <w:szCs w:val="32"/>
          <w:u w:val="single"/>
        </w:rPr>
        <w:t xml:space="preserve">  </w:t>
      </w:r>
      <w:r>
        <w:rPr>
          <w:rFonts w:hint="eastAsia" w:ascii="仿宋" w:hAnsi="仿宋" w:eastAsia="仿宋" w:cs="仿宋"/>
          <w:b w:val="0"/>
          <w:bCs w:val="0"/>
          <w:color w:val="auto"/>
          <w:sz w:val="32"/>
          <w:szCs w:val="32"/>
          <w:u w:val="single"/>
          <w:lang w:val="en-US" w:eastAsia="zh-CN"/>
        </w:rPr>
        <w:t xml:space="preserve"> 注销抵押权、排除法院执行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宋体" w:hAnsi="宋体" w:eastAsia="宋体" w:cs="宋体"/>
          <w:b w:val="0"/>
          <w:bCs w:val="0"/>
          <w:i w:val="0"/>
          <w:iCs w:val="0"/>
          <w:caps w:val="0"/>
          <w:color w:val="auto"/>
          <w:spacing w:val="0"/>
          <w:sz w:val="36"/>
          <w:szCs w:val="36"/>
          <w:shd w:val="clear" w:fill="FFFFFF"/>
        </w:rPr>
      </w:pPr>
      <w:r>
        <w:rPr>
          <w:rFonts w:hint="eastAsia" w:ascii="黑体" w:hAnsi="黑体" w:eastAsia="黑体" w:cs="Arial"/>
          <w:b w:val="0"/>
          <w:bCs w:val="0"/>
          <w:sz w:val="32"/>
          <w:szCs w:val="32"/>
        </w:rPr>
        <w:t>二、案例正文采集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600" w:lineRule="exact"/>
        <w:ind w:left="0" w:right="0" w:firstLine="0"/>
        <w:jc w:val="center"/>
        <w:textAlignment w:val="auto"/>
        <w:rPr>
          <w:rFonts w:hint="eastAsia"/>
          <w:b w:val="0"/>
          <w:bCs/>
        </w:rPr>
      </w:pPr>
      <w:r>
        <w:rPr>
          <w:rFonts w:hint="eastAsia" w:ascii="长城小标宋体" w:hAnsi="仿宋" w:eastAsia="长城小标宋体" w:cs="Arial"/>
          <w:b w:val="0"/>
          <w:bCs/>
          <w:kern w:val="2"/>
          <w:sz w:val="36"/>
          <w:szCs w:val="36"/>
          <w:lang w:val="en-US" w:eastAsia="zh-CN" w:bidi="ar-SA"/>
        </w:rPr>
        <w:t>防城港市某合作联社与廖某、广西某公司案外人执行异议之诉纠纷案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【案情简介】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i w:val="0"/>
          <w:iCs w:val="0"/>
          <w:caps w:val="0"/>
          <w:color w:val="auto"/>
          <w:spacing w:val="0"/>
          <w:sz w:val="32"/>
          <w:szCs w:val="32"/>
          <w:shd w:val="clear" w:fill="FFFFFF"/>
          <w:lang w:eastAsia="zh-CN"/>
        </w:rPr>
      </w:pPr>
      <w:r>
        <w:rPr>
          <w:rFonts w:hint="eastAsia" w:ascii="仿宋" w:hAnsi="仿宋" w:eastAsia="仿宋" w:cs="仿宋"/>
          <w:b w:val="0"/>
          <w:bCs w:val="0"/>
          <w:i w:val="0"/>
          <w:iCs w:val="0"/>
          <w:caps w:val="0"/>
          <w:color w:val="auto"/>
          <w:spacing w:val="0"/>
          <w:sz w:val="32"/>
          <w:szCs w:val="32"/>
          <w:shd w:val="clear" w:fill="FFFFFF"/>
        </w:rPr>
        <w:t>2012年8月23日,</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公司与防城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合作联社签订固定资产借款合同</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贷款1000万元。同日,双方签订抵押担保合同,约定以</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公司名下位于防城</w:t>
      </w:r>
      <w:r>
        <w:rPr>
          <w:rFonts w:hint="eastAsia" w:ascii="仿宋" w:hAnsi="仿宋" w:eastAsia="仿宋" w:cs="仿宋"/>
          <w:b w:val="0"/>
          <w:bCs w:val="0"/>
          <w:i w:val="0"/>
          <w:iCs w:val="0"/>
          <w:caps w:val="0"/>
          <w:color w:val="auto"/>
          <w:spacing w:val="0"/>
          <w:sz w:val="32"/>
          <w:szCs w:val="32"/>
          <w:shd w:val="clear" w:fill="FFFFFF"/>
          <w:lang w:eastAsia="zh-CN"/>
        </w:rPr>
        <w:t>港市</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小区12号楼一层的5-13号、15号、17号商铺和二层的1号商场作为贷款抵押,土地抵押200万元,在建工程抵押800万元。防城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公司就上述抵押物进行了在建工程抵押登记证明(编号</w:t>
      </w:r>
      <w:r>
        <w:rPr>
          <w:rFonts w:hint="eastAsia" w:ascii="仿宋" w:hAnsi="仿宋" w:eastAsia="仿宋" w:cs="仿宋"/>
          <w:b w:val="0"/>
          <w:bCs w:val="0"/>
          <w:i w:val="0"/>
          <w:iCs w:val="0"/>
          <w:caps w:val="0"/>
          <w:color w:val="auto"/>
          <w:spacing w:val="0"/>
          <w:sz w:val="32"/>
          <w:szCs w:val="32"/>
          <w:shd w:val="clear" w:fill="FFFFFF"/>
          <w:lang w:val="en-US" w:eastAsia="zh-CN"/>
        </w:rPr>
        <w:t>XXX</w:t>
      </w:r>
      <w:r>
        <w:rPr>
          <w:rFonts w:hint="eastAsia" w:ascii="仿宋" w:hAnsi="仿宋" w:eastAsia="仿宋" w:cs="仿宋"/>
          <w:b w:val="0"/>
          <w:bCs w:val="0"/>
          <w:i w:val="0"/>
          <w:iCs w:val="0"/>
          <w:caps w:val="0"/>
          <w:color w:val="auto"/>
          <w:spacing w:val="0"/>
          <w:sz w:val="32"/>
          <w:szCs w:val="32"/>
          <w:shd w:val="clear" w:fill="FFFFFF"/>
        </w:rPr>
        <w:t>),登记证明显示权利种类为抵押权,设定日期为2012年8月23日,约定期限为2015年8月20日</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2014年4月29日,马</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担任</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公司的法定代表人。同年8月,马</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为了将</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公司抵押给防城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合作联社的</w:t>
      </w:r>
      <w:r>
        <w:rPr>
          <w:rFonts w:hint="eastAsia" w:ascii="仿宋" w:hAnsi="仿宋" w:eastAsia="仿宋" w:cs="仿宋"/>
          <w:b w:val="0"/>
          <w:bCs w:val="0"/>
          <w:i w:val="0"/>
          <w:iCs w:val="0"/>
          <w:caps w:val="0"/>
          <w:color w:val="auto"/>
          <w:spacing w:val="0"/>
          <w:sz w:val="32"/>
          <w:szCs w:val="32"/>
          <w:shd w:val="clear" w:fill="FFFFFF"/>
          <w:lang w:val="en-US" w:eastAsia="zh-CN"/>
        </w:rPr>
        <w:t>某小</w:t>
      </w:r>
      <w:r>
        <w:rPr>
          <w:rFonts w:hint="eastAsia" w:ascii="仿宋" w:hAnsi="仿宋" w:eastAsia="仿宋" w:cs="仿宋"/>
          <w:b w:val="0"/>
          <w:bCs w:val="0"/>
          <w:i w:val="0"/>
          <w:iCs w:val="0"/>
          <w:caps w:val="0"/>
          <w:color w:val="auto"/>
          <w:spacing w:val="0"/>
          <w:sz w:val="32"/>
          <w:szCs w:val="32"/>
          <w:shd w:val="clear" w:fill="FFFFFF"/>
        </w:rPr>
        <w:t>区商铺解押出售,遂在南宁市找人伪造了一枚防城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合作联社业务公章后分别于2014年8月28日、10月28日将该公章加盖在伪造的《抵押注销通知书》上,前往</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房屋产权登记中心注销抵押给防城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合作联社的</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小区1、2号楼二层1号商铺和一层17号商铺。廖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分别于2014年8月28日、10月28日与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公司签订《商品房买卖合同》,购买</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公司位于</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小区的案涉商铺,并于2014年8月29日、10月31日向</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公司支付完全部价款,于2014年8月29日、10月31日到</w:t>
      </w:r>
      <w:r>
        <w:rPr>
          <w:rFonts w:hint="eastAsia" w:ascii="仿宋" w:hAnsi="仿宋" w:eastAsia="仿宋" w:cs="仿宋"/>
          <w:b w:val="0"/>
          <w:bCs w:val="0"/>
          <w:i w:val="0"/>
          <w:iCs w:val="0"/>
          <w:caps w:val="0"/>
          <w:color w:val="auto"/>
          <w:spacing w:val="0"/>
          <w:sz w:val="32"/>
          <w:szCs w:val="32"/>
          <w:shd w:val="clear" w:fill="FFFFFF"/>
          <w:lang w:val="en-US" w:eastAsia="zh-CN"/>
        </w:rPr>
        <w:t>某市</w:t>
      </w:r>
      <w:r>
        <w:rPr>
          <w:rFonts w:hint="eastAsia" w:ascii="仿宋" w:hAnsi="仿宋" w:eastAsia="仿宋" w:cs="仿宋"/>
          <w:b w:val="0"/>
          <w:bCs w:val="0"/>
          <w:i w:val="0"/>
          <w:iCs w:val="0"/>
          <w:caps w:val="0"/>
          <w:color w:val="auto"/>
          <w:spacing w:val="0"/>
          <w:sz w:val="32"/>
          <w:szCs w:val="32"/>
          <w:shd w:val="clear" w:fill="FFFFFF"/>
        </w:rPr>
        <w:t>房产管理局办理了商品房买卖合同备案。备案登记后,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公司将案</w:t>
      </w:r>
      <w:r>
        <w:rPr>
          <w:rFonts w:hint="eastAsia" w:ascii="仿宋" w:hAnsi="仿宋" w:eastAsia="仿宋" w:cs="仿宋"/>
          <w:b w:val="0"/>
          <w:bCs w:val="0"/>
          <w:i w:val="0"/>
          <w:iCs w:val="0"/>
          <w:caps w:val="0"/>
          <w:color w:val="auto"/>
          <w:spacing w:val="0"/>
          <w:sz w:val="32"/>
          <w:szCs w:val="32"/>
          <w:shd w:val="clear" w:fill="FFFFFF"/>
          <w:lang w:val="en-US" w:eastAsia="zh-CN"/>
        </w:rPr>
        <w:t>涉</w:t>
      </w:r>
      <w:r>
        <w:rPr>
          <w:rFonts w:hint="eastAsia" w:ascii="仿宋" w:hAnsi="仿宋" w:eastAsia="仿宋" w:cs="仿宋"/>
          <w:b w:val="0"/>
          <w:bCs w:val="0"/>
          <w:i w:val="0"/>
          <w:iCs w:val="0"/>
          <w:caps w:val="0"/>
          <w:color w:val="auto"/>
          <w:spacing w:val="0"/>
          <w:sz w:val="32"/>
          <w:szCs w:val="32"/>
          <w:shd w:val="clear" w:fill="FFFFFF"/>
        </w:rPr>
        <w:t>两个商铺的住宅使用说明书和房屋质量保证书交付给廖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,由廖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实际占有、使用该商铺至今</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公司未按时向防城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合作联社偿还贷款</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合作联社于2016年4月6日向一审法院提起诉讼。在诉讼过程中,依防城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合作联社的申请,一审法院于2016年4月12日查封了上述房产。2016年5月19日,一审法院判决</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公司偿还防城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合作联社贷款本金及利息、支付律师代理费,侯</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与张</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对上述债务承担连带清偿责任,防城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合作联社对</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公司用于抵押的</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小区1、2号楼一层的5-13号、15号、17号商铺和二层的1号商场抵押物处置所得的价款享有优先受偿权。判决生效后防城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合作联社向一审法院申请执行。2017年2月16日,一审法院作出(2016)桂</w:t>
      </w:r>
      <w:r>
        <w:rPr>
          <w:rFonts w:hint="eastAsia" w:ascii="仿宋" w:hAnsi="仿宋" w:eastAsia="仿宋" w:cs="仿宋"/>
          <w:b w:val="0"/>
          <w:bCs w:val="0"/>
          <w:i w:val="0"/>
          <w:iCs w:val="0"/>
          <w:caps w:val="0"/>
          <w:color w:val="auto"/>
          <w:spacing w:val="0"/>
          <w:sz w:val="32"/>
          <w:szCs w:val="32"/>
          <w:shd w:val="clear" w:fill="FFFFFF"/>
          <w:lang w:val="en-US" w:eastAsia="zh-CN"/>
        </w:rPr>
        <w:t>XX</w:t>
      </w:r>
      <w:r>
        <w:rPr>
          <w:rFonts w:hint="eastAsia" w:ascii="仿宋" w:hAnsi="仿宋" w:eastAsia="仿宋" w:cs="仿宋"/>
          <w:b w:val="0"/>
          <w:bCs w:val="0"/>
          <w:i w:val="0"/>
          <w:iCs w:val="0"/>
          <w:caps w:val="0"/>
          <w:color w:val="auto"/>
          <w:spacing w:val="0"/>
          <w:sz w:val="32"/>
          <w:szCs w:val="32"/>
          <w:shd w:val="clear" w:fill="FFFFFF"/>
        </w:rPr>
        <w:t>执</w:t>
      </w:r>
      <w:r>
        <w:rPr>
          <w:rFonts w:hint="eastAsia" w:ascii="仿宋" w:hAnsi="仿宋" w:eastAsia="仿宋" w:cs="仿宋"/>
          <w:b w:val="0"/>
          <w:bCs w:val="0"/>
          <w:i w:val="0"/>
          <w:iCs w:val="0"/>
          <w:caps w:val="0"/>
          <w:color w:val="auto"/>
          <w:spacing w:val="0"/>
          <w:sz w:val="32"/>
          <w:szCs w:val="32"/>
          <w:shd w:val="clear" w:fill="FFFFFF"/>
          <w:lang w:val="en-US" w:eastAsia="zh-CN"/>
        </w:rPr>
        <w:t>XX</w:t>
      </w:r>
      <w:r>
        <w:rPr>
          <w:rFonts w:hint="eastAsia" w:ascii="仿宋" w:hAnsi="仿宋" w:eastAsia="仿宋" w:cs="仿宋"/>
          <w:b w:val="0"/>
          <w:bCs w:val="0"/>
          <w:i w:val="0"/>
          <w:iCs w:val="0"/>
          <w:caps w:val="0"/>
          <w:color w:val="auto"/>
          <w:spacing w:val="0"/>
          <w:sz w:val="32"/>
          <w:szCs w:val="32"/>
          <w:shd w:val="clear" w:fill="FFFFFF"/>
        </w:rPr>
        <w:t>号之执行裁定书,裁定评估、拍卖上述房产。廖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于2017年6月5日向一审法院提出书面执行异议,经一审法院裁定驳回后向</w:t>
      </w:r>
      <w:r>
        <w:rPr>
          <w:rFonts w:hint="eastAsia" w:ascii="仿宋" w:hAnsi="仿宋" w:eastAsia="仿宋" w:cs="仿宋"/>
          <w:b w:val="0"/>
          <w:bCs w:val="0"/>
          <w:i w:val="0"/>
          <w:iCs w:val="0"/>
          <w:caps w:val="0"/>
          <w:color w:val="auto"/>
          <w:spacing w:val="0"/>
          <w:sz w:val="32"/>
          <w:szCs w:val="32"/>
          <w:shd w:val="clear" w:fill="FFFFFF"/>
          <w:lang w:val="en-US" w:eastAsia="zh-CN"/>
        </w:rPr>
        <w:t>一</w:t>
      </w:r>
      <w:r>
        <w:rPr>
          <w:rFonts w:hint="eastAsia" w:ascii="仿宋" w:hAnsi="仿宋" w:eastAsia="仿宋" w:cs="仿宋"/>
          <w:b w:val="0"/>
          <w:bCs w:val="0"/>
          <w:i w:val="0"/>
          <w:iCs w:val="0"/>
          <w:caps w:val="0"/>
          <w:color w:val="auto"/>
          <w:spacing w:val="0"/>
          <w:sz w:val="32"/>
          <w:szCs w:val="32"/>
          <w:shd w:val="clear" w:fill="FFFFFF"/>
        </w:rPr>
        <w:t>审法院提起案外人执行异议之诉。 一审法院判决</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撤销防城港市</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区人民法院(2016)桂</w:t>
      </w:r>
      <w:r>
        <w:rPr>
          <w:rFonts w:hint="eastAsia" w:ascii="仿宋" w:hAnsi="仿宋" w:eastAsia="仿宋" w:cs="仿宋"/>
          <w:b w:val="0"/>
          <w:bCs w:val="0"/>
          <w:i w:val="0"/>
          <w:iCs w:val="0"/>
          <w:caps w:val="0"/>
          <w:color w:val="auto"/>
          <w:spacing w:val="0"/>
          <w:sz w:val="32"/>
          <w:szCs w:val="32"/>
          <w:shd w:val="clear" w:fill="FFFFFF"/>
          <w:lang w:val="en-US" w:eastAsia="zh-CN"/>
        </w:rPr>
        <w:t>XX</w:t>
      </w:r>
      <w:r>
        <w:rPr>
          <w:rFonts w:hint="eastAsia" w:ascii="仿宋" w:hAnsi="仿宋" w:eastAsia="仿宋" w:cs="仿宋"/>
          <w:b w:val="0"/>
          <w:bCs w:val="0"/>
          <w:i w:val="0"/>
          <w:iCs w:val="0"/>
          <w:caps w:val="0"/>
          <w:color w:val="auto"/>
          <w:spacing w:val="0"/>
          <w:sz w:val="32"/>
          <w:szCs w:val="32"/>
          <w:shd w:val="clear" w:fill="FFFFFF"/>
        </w:rPr>
        <w:t>执</w:t>
      </w:r>
      <w:r>
        <w:rPr>
          <w:rFonts w:hint="eastAsia" w:ascii="仿宋" w:hAnsi="仿宋" w:eastAsia="仿宋" w:cs="仿宋"/>
          <w:b w:val="0"/>
          <w:bCs w:val="0"/>
          <w:i w:val="0"/>
          <w:iCs w:val="0"/>
          <w:caps w:val="0"/>
          <w:color w:val="auto"/>
          <w:spacing w:val="0"/>
          <w:sz w:val="32"/>
          <w:szCs w:val="32"/>
          <w:shd w:val="clear" w:fill="FFFFFF"/>
          <w:lang w:val="en-US" w:eastAsia="zh-CN"/>
        </w:rPr>
        <w:t>XX</w:t>
      </w:r>
      <w:r>
        <w:rPr>
          <w:rFonts w:hint="eastAsia" w:ascii="仿宋" w:hAnsi="仿宋" w:eastAsia="仿宋" w:cs="仿宋"/>
          <w:b w:val="0"/>
          <w:bCs w:val="0"/>
          <w:i w:val="0"/>
          <w:iCs w:val="0"/>
          <w:caps w:val="0"/>
          <w:color w:val="auto"/>
          <w:spacing w:val="0"/>
          <w:sz w:val="32"/>
          <w:szCs w:val="32"/>
          <w:shd w:val="clear" w:fill="FFFFFF"/>
        </w:rPr>
        <w:t>号之一《执行裁定书》,立即停止对案涉商铺的评估、拍卖执行,并依法解除查封</w:t>
      </w:r>
      <w:r>
        <w:rPr>
          <w:rFonts w:hint="eastAsia" w:ascii="仿宋" w:hAnsi="仿宋" w:eastAsia="仿宋" w:cs="仿宋"/>
          <w:b w:val="0"/>
          <w:bCs w:val="0"/>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i w:val="0"/>
          <w:iCs w:val="0"/>
          <w:caps w:val="0"/>
          <w:color w:val="auto"/>
          <w:spacing w:val="0"/>
          <w:sz w:val="32"/>
          <w:szCs w:val="32"/>
          <w:shd w:val="clear" w:fill="FFFFFF"/>
        </w:rPr>
      </w:pPr>
      <w:r>
        <w:rPr>
          <w:rFonts w:hint="eastAsia" w:ascii="仿宋" w:hAnsi="仿宋" w:eastAsia="仿宋" w:cs="仿宋"/>
          <w:b w:val="0"/>
          <w:bCs w:val="0"/>
          <w:i w:val="0"/>
          <w:iCs w:val="0"/>
          <w:caps w:val="0"/>
          <w:color w:val="auto"/>
          <w:spacing w:val="0"/>
          <w:sz w:val="32"/>
          <w:szCs w:val="32"/>
          <w:shd w:val="clear" w:fill="FFFFFF"/>
        </w:rPr>
        <w:t> 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合作联社不服一审判决,</w:t>
      </w:r>
      <w:r>
        <w:rPr>
          <w:rFonts w:hint="eastAsia" w:ascii="仿宋" w:hAnsi="仿宋" w:eastAsia="仿宋" w:cs="仿宋"/>
          <w:b w:val="0"/>
          <w:bCs w:val="0"/>
          <w:i w:val="0"/>
          <w:iCs w:val="0"/>
          <w:caps w:val="0"/>
          <w:color w:val="auto"/>
          <w:spacing w:val="0"/>
          <w:sz w:val="32"/>
          <w:szCs w:val="32"/>
          <w:shd w:val="clear" w:fill="FFFFFF"/>
          <w:lang w:val="en-US" w:eastAsia="zh-CN"/>
        </w:rPr>
        <w:t>提出上诉，</w:t>
      </w:r>
      <w:r>
        <w:rPr>
          <w:rFonts w:hint="eastAsia" w:ascii="仿宋" w:hAnsi="仿宋" w:eastAsia="仿宋" w:cs="仿宋"/>
          <w:b w:val="0"/>
          <w:bCs w:val="0"/>
          <w:i w:val="0"/>
          <w:iCs w:val="0"/>
          <w:caps w:val="0"/>
          <w:color w:val="auto"/>
          <w:spacing w:val="0"/>
          <w:sz w:val="32"/>
          <w:szCs w:val="32"/>
          <w:shd w:val="clear" w:fill="FFFFFF"/>
        </w:rPr>
        <w:t> 二审法院</w:t>
      </w:r>
      <w:r>
        <w:rPr>
          <w:rFonts w:hint="eastAsia" w:ascii="仿宋" w:hAnsi="仿宋" w:eastAsia="仿宋" w:cs="仿宋"/>
          <w:b w:val="0"/>
          <w:bCs w:val="0"/>
          <w:i w:val="0"/>
          <w:iCs w:val="0"/>
          <w:caps w:val="0"/>
          <w:color w:val="auto"/>
          <w:spacing w:val="0"/>
          <w:sz w:val="32"/>
          <w:szCs w:val="32"/>
          <w:shd w:val="clear" w:fill="FFFFFF"/>
          <w:lang w:val="en-US" w:eastAsia="zh-CN"/>
        </w:rPr>
        <w:t>以</w:t>
      </w:r>
      <w:r>
        <w:rPr>
          <w:rFonts w:hint="eastAsia" w:ascii="仿宋" w:hAnsi="仿宋" w:eastAsia="仿宋" w:cs="仿宋"/>
          <w:b w:val="0"/>
          <w:bCs w:val="0"/>
          <w:i w:val="0"/>
          <w:iCs w:val="0"/>
          <w:caps w:val="0"/>
          <w:color w:val="auto"/>
          <w:spacing w:val="0"/>
          <w:sz w:val="32"/>
          <w:szCs w:val="32"/>
          <w:shd w:val="clear" w:fill="FFFFFF"/>
        </w:rPr>
        <w:t>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公司签订的案</w:t>
      </w:r>
      <w:r>
        <w:rPr>
          <w:rFonts w:hint="eastAsia" w:ascii="仿宋" w:hAnsi="仿宋" w:eastAsia="仿宋" w:cs="仿宋"/>
          <w:b w:val="0"/>
          <w:bCs w:val="0"/>
          <w:i w:val="0"/>
          <w:iCs w:val="0"/>
          <w:caps w:val="0"/>
          <w:color w:val="auto"/>
          <w:spacing w:val="0"/>
          <w:sz w:val="32"/>
          <w:szCs w:val="32"/>
          <w:shd w:val="clear" w:fill="FFFFFF"/>
          <w:lang w:val="en-US" w:eastAsia="zh-CN"/>
        </w:rPr>
        <w:t>涉</w:t>
      </w:r>
      <w:r>
        <w:rPr>
          <w:rFonts w:hint="eastAsia" w:ascii="仿宋" w:hAnsi="仿宋" w:eastAsia="仿宋" w:cs="仿宋"/>
          <w:b w:val="0"/>
          <w:bCs w:val="0"/>
          <w:i w:val="0"/>
          <w:iCs w:val="0"/>
          <w:caps w:val="0"/>
          <w:color w:val="auto"/>
          <w:spacing w:val="0"/>
          <w:sz w:val="32"/>
          <w:szCs w:val="32"/>
          <w:shd w:val="clear" w:fill="FFFFFF"/>
        </w:rPr>
        <w:t>两份《商品房买卖合同》,是双方真实意思表示,且不存在法律和行政法规规定的无效情形,合同合法有效。廖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在签订合同后,基于对登记管理部门的信赖而认为其所购商铺不存在抵押、查封等情形从而向出卖人</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公司支付了全部购房款并办理商品房预售合同备案登记,并已实际占有使用该商铺,其作为买受人已经尽到合理注意义务</w:t>
      </w:r>
      <w:r>
        <w:rPr>
          <w:rFonts w:hint="eastAsia" w:ascii="仿宋" w:hAnsi="仿宋" w:eastAsia="仿宋" w:cs="仿宋"/>
          <w:b w:val="0"/>
          <w:bCs w:val="0"/>
          <w:i w:val="0"/>
          <w:iCs w:val="0"/>
          <w:caps w:val="0"/>
          <w:color w:val="auto"/>
          <w:spacing w:val="0"/>
          <w:sz w:val="32"/>
          <w:szCs w:val="32"/>
          <w:shd w:val="clear" w:fill="FFFFFF"/>
          <w:lang w:val="en-US" w:eastAsia="zh-CN"/>
        </w:rPr>
        <w:t>为由</w:t>
      </w:r>
      <w:r>
        <w:rPr>
          <w:rFonts w:hint="eastAsia" w:ascii="仿宋" w:hAnsi="仿宋" w:eastAsia="仿宋" w:cs="仿宋"/>
          <w:b w:val="0"/>
          <w:bCs w:val="0"/>
          <w:i w:val="0"/>
          <w:iCs w:val="0"/>
          <w:caps w:val="0"/>
          <w:color w:val="auto"/>
          <w:spacing w:val="0"/>
          <w:sz w:val="32"/>
          <w:szCs w:val="32"/>
          <w:shd w:val="clear" w:fill="FFFFFF"/>
        </w:rPr>
        <w:t>维持</w:t>
      </w:r>
      <w:r>
        <w:rPr>
          <w:rFonts w:hint="eastAsia" w:ascii="仿宋" w:hAnsi="仿宋" w:eastAsia="仿宋" w:cs="仿宋"/>
          <w:b w:val="0"/>
          <w:bCs w:val="0"/>
          <w:i w:val="0"/>
          <w:iCs w:val="0"/>
          <w:caps w:val="0"/>
          <w:color w:val="auto"/>
          <w:spacing w:val="0"/>
          <w:sz w:val="32"/>
          <w:szCs w:val="32"/>
          <w:shd w:val="clear" w:fill="FFFFFF"/>
          <w:lang w:val="en-US" w:eastAsia="zh-CN"/>
        </w:rPr>
        <w:t>一审判决</w:t>
      </w:r>
      <w:r>
        <w:rPr>
          <w:rFonts w:hint="eastAsia" w:ascii="仿宋" w:hAnsi="仿宋" w:eastAsia="仿宋" w:cs="仿宋"/>
          <w:b w:val="0"/>
          <w:bCs w:val="0"/>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i w:val="0"/>
          <w:iCs w:val="0"/>
          <w:caps w:val="0"/>
          <w:color w:val="auto"/>
          <w:spacing w:val="0"/>
          <w:sz w:val="32"/>
          <w:szCs w:val="32"/>
          <w:shd w:val="clear" w:fill="FFFFFF"/>
        </w:rPr>
      </w:pPr>
      <w:r>
        <w:rPr>
          <w:rFonts w:hint="eastAsia" w:ascii="仿宋" w:hAnsi="仿宋" w:eastAsia="仿宋" w:cs="仿宋"/>
          <w:b w:val="0"/>
          <w:bCs w:val="0"/>
          <w:i w:val="0"/>
          <w:iCs w:val="0"/>
          <w:caps w:val="0"/>
          <w:color w:val="auto"/>
          <w:spacing w:val="0"/>
          <w:sz w:val="32"/>
          <w:szCs w:val="32"/>
          <w:shd w:val="clear" w:fill="FFFFFF"/>
        </w:rPr>
        <w:t> 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合作联社不服</w:t>
      </w:r>
      <w:r>
        <w:rPr>
          <w:rFonts w:hint="eastAsia" w:ascii="仿宋" w:hAnsi="仿宋" w:eastAsia="仿宋" w:cs="仿宋"/>
          <w:b w:val="0"/>
          <w:bCs w:val="0"/>
          <w:i w:val="0"/>
          <w:iCs w:val="0"/>
          <w:caps w:val="0"/>
          <w:color w:val="auto"/>
          <w:spacing w:val="0"/>
          <w:sz w:val="32"/>
          <w:szCs w:val="32"/>
          <w:shd w:val="clear" w:fill="FFFFFF"/>
          <w:lang w:val="en-US" w:eastAsia="zh-CN"/>
        </w:rPr>
        <w:t>二</w:t>
      </w:r>
      <w:r>
        <w:rPr>
          <w:rFonts w:hint="eastAsia" w:ascii="仿宋" w:hAnsi="仿宋" w:eastAsia="仿宋" w:cs="仿宋"/>
          <w:b w:val="0"/>
          <w:bCs w:val="0"/>
          <w:i w:val="0"/>
          <w:iCs w:val="0"/>
          <w:caps w:val="0"/>
          <w:color w:val="auto"/>
          <w:spacing w:val="0"/>
          <w:sz w:val="32"/>
          <w:szCs w:val="32"/>
          <w:shd w:val="clear" w:fill="FFFFFF"/>
        </w:rPr>
        <w:t>审判决,</w:t>
      </w:r>
      <w:r>
        <w:rPr>
          <w:rFonts w:hint="eastAsia" w:ascii="仿宋" w:hAnsi="仿宋" w:eastAsia="仿宋" w:cs="仿宋"/>
          <w:b w:val="0"/>
          <w:bCs w:val="0"/>
          <w:i w:val="0"/>
          <w:iCs w:val="0"/>
          <w:caps w:val="0"/>
          <w:color w:val="auto"/>
          <w:spacing w:val="0"/>
          <w:sz w:val="32"/>
          <w:szCs w:val="32"/>
          <w:shd w:val="clear" w:fill="FFFFFF"/>
          <w:lang w:val="en-US" w:eastAsia="zh-CN"/>
        </w:rPr>
        <w:t>向广西高级人民法院申请再审，廖某</w:t>
      </w:r>
      <w:r>
        <w:rPr>
          <w:rFonts w:hint="eastAsia" w:ascii="仿宋" w:hAnsi="仿宋" w:eastAsia="仿宋" w:cs="仿宋"/>
          <w:b w:val="0"/>
          <w:bCs w:val="0"/>
          <w:color w:val="auto"/>
          <w:sz w:val="32"/>
          <w:szCs w:val="32"/>
          <w:u w:val="none"/>
        </w:rPr>
        <w:t>委托</w:t>
      </w:r>
      <w:r>
        <w:rPr>
          <w:rFonts w:hint="eastAsia" w:ascii="仿宋" w:hAnsi="仿宋" w:eastAsia="仿宋" w:cs="仿宋"/>
          <w:b w:val="0"/>
          <w:bCs w:val="0"/>
          <w:color w:val="auto"/>
          <w:sz w:val="32"/>
          <w:szCs w:val="32"/>
          <w:u w:val="none"/>
          <w:lang w:val="en-US" w:eastAsia="zh-CN"/>
        </w:rPr>
        <w:t>广西广为</w:t>
      </w:r>
      <w:r>
        <w:rPr>
          <w:rFonts w:hint="eastAsia" w:ascii="仿宋" w:hAnsi="仿宋" w:eastAsia="仿宋" w:cs="仿宋"/>
          <w:b w:val="0"/>
          <w:bCs w:val="0"/>
          <w:color w:val="auto"/>
          <w:sz w:val="32"/>
          <w:szCs w:val="32"/>
          <w:u w:val="none"/>
        </w:rPr>
        <w:t>律师事务所</w:t>
      </w:r>
      <w:r>
        <w:rPr>
          <w:rFonts w:hint="eastAsia" w:ascii="仿宋" w:hAnsi="仿宋" w:eastAsia="仿宋" w:cs="仿宋"/>
          <w:b w:val="0"/>
          <w:bCs w:val="0"/>
          <w:color w:val="auto"/>
          <w:sz w:val="32"/>
          <w:szCs w:val="32"/>
          <w:u w:val="none"/>
          <w:lang w:val="en-US" w:eastAsia="zh-CN"/>
        </w:rPr>
        <w:t>樊志雄、黄荣萍</w:t>
      </w:r>
      <w:r>
        <w:rPr>
          <w:rFonts w:hint="eastAsia" w:ascii="仿宋" w:hAnsi="仿宋" w:eastAsia="仿宋" w:cs="仿宋"/>
          <w:b w:val="0"/>
          <w:bCs w:val="0"/>
          <w:color w:val="auto"/>
          <w:sz w:val="32"/>
          <w:szCs w:val="32"/>
          <w:u w:val="none"/>
        </w:rPr>
        <w:t>律师代理其</w:t>
      </w:r>
      <w:r>
        <w:rPr>
          <w:rFonts w:hint="eastAsia" w:ascii="仿宋" w:hAnsi="仿宋" w:eastAsia="仿宋" w:cs="仿宋"/>
          <w:b w:val="0"/>
          <w:bCs w:val="0"/>
          <w:color w:val="auto"/>
          <w:sz w:val="32"/>
          <w:szCs w:val="32"/>
          <w:u w:val="none"/>
          <w:lang w:val="en-US" w:eastAsia="zh-CN"/>
        </w:rPr>
        <w:t>应诉</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i w:val="0"/>
          <w:iCs w:val="0"/>
          <w:caps w:val="0"/>
          <w:color w:val="auto"/>
          <w:spacing w:val="0"/>
          <w:sz w:val="32"/>
          <w:szCs w:val="32"/>
          <w:u w:val="none"/>
          <w:shd w:val="clear" w:fill="FFFFFF"/>
        </w:rPr>
        <w:br w:type="textWrapping"/>
      </w:r>
      <w:r>
        <w:rPr>
          <w:rFonts w:hint="eastAsia" w:ascii="仿宋" w:hAnsi="仿宋" w:eastAsia="仿宋" w:cs="仿宋"/>
          <w:b w:val="0"/>
          <w:bCs w:val="0"/>
          <w:i w:val="0"/>
          <w:iCs w:val="0"/>
          <w:caps w:val="0"/>
          <w:color w:val="auto"/>
          <w:spacing w:val="0"/>
          <w:sz w:val="32"/>
          <w:szCs w:val="32"/>
          <w:shd w:val="clear" w:fill="FFFFFF"/>
        </w:rPr>
        <w:t>      </w:t>
      </w:r>
      <w:r>
        <w:rPr>
          <w:rFonts w:hint="eastAsia" w:ascii="仿宋" w:hAnsi="仿宋" w:eastAsia="仿宋" w:cs="仿宋"/>
          <w:b w:val="0"/>
          <w:bCs w:val="0"/>
          <w:i w:val="0"/>
          <w:iCs w:val="0"/>
          <w:caps w:val="0"/>
          <w:color w:val="auto"/>
          <w:spacing w:val="0"/>
          <w:sz w:val="32"/>
          <w:szCs w:val="32"/>
          <w:shd w:val="clear" w:fill="FFFFFF"/>
          <w:lang w:val="en-US" w:eastAsia="zh-CN"/>
        </w:rPr>
        <w:t>再审法院判决以</w:t>
      </w:r>
      <w:r>
        <w:rPr>
          <w:rFonts w:hint="eastAsia" w:ascii="仿宋" w:hAnsi="仿宋" w:eastAsia="仿宋" w:cs="仿宋"/>
          <w:b w:val="0"/>
          <w:bCs w:val="0"/>
          <w:i w:val="0"/>
          <w:iCs w:val="0"/>
          <w:caps w:val="0"/>
          <w:color w:val="auto"/>
          <w:spacing w:val="0"/>
          <w:sz w:val="32"/>
          <w:szCs w:val="32"/>
          <w:shd w:val="clear" w:fill="FFFFFF"/>
        </w:rPr>
        <w:t>虽然抵押权的注销并非权利人防城区农信社的真实意思表示,但注销行为一经作出,即具有其公信力和确定力</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基于案涉商铺之上未设定权利负担的不动产登记的事实,与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公司签订《商品房买卖合同》的行为属善意,应当依法予以保护</w:t>
      </w:r>
      <w:r>
        <w:rPr>
          <w:rFonts w:hint="eastAsia" w:ascii="仿宋" w:hAnsi="仿宋" w:eastAsia="仿宋" w:cs="仿宋"/>
          <w:b w:val="0"/>
          <w:bCs w:val="0"/>
          <w:i w:val="0"/>
          <w:iCs w:val="0"/>
          <w:caps w:val="0"/>
          <w:color w:val="auto"/>
          <w:spacing w:val="0"/>
          <w:sz w:val="32"/>
          <w:szCs w:val="32"/>
          <w:shd w:val="clear" w:fill="FFFFFF"/>
          <w:lang w:val="en-US" w:eastAsia="zh-CN"/>
        </w:rPr>
        <w:t>和根据</w:t>
      </w:r>
      <w:r>
        <w:rPr>
          <w:rFonts w:hint="eastAsia" w:ascii="仿宋" w:hAnsi="仿宋" w:eastAsia="仿宋" w:cs="仿宋"/>
          <w:b w:val="0"/>
          <w:bCs w:val="0"/>
          <w:i w:val="0"/>
          <w:iCs w:val="0"/>
          <w:caps w:val="0"/>
          <w:color w:val="auto"/>
          <w:spacing w:val="0"/>
          <w:sz w:val="32"/>
          <w:szCs w:val="32"/>
          <w:shd w:val="clear" w:fill="FFFFFF"/>
        </w:rPr>
        <w:t>《最高人民法院关于人民法院民事执行中查封、扣押、冻结财产的规定》第十七条规定</w:t>
      </w:r>
      <w:r>
        <w:rPr>
          <w:rFonts w:hint="eastAsia" w:ascii="仿宋" w:hAnsi="仿宋" w:eastAsia="仿宋" w:cs="仿宋"/>
          <w:b w:val="0"/>
          <w:bCs w:val="0"/>
          <w:i w:val="0"/>
          <w:iCs w:val="0"/>
          <w:caps w:val="0"/>
          <w:color w:val="auto"/>
          <w:spacing w:val="0"/>
          <w:sz w:val="32"/>
          <w:szCs w:val="32"/>
          <w:shd w:val="clear" w:fill="FFFFFF"/>
          <w:lang w:val="en-US" w:eastAsia="zh-CN"/>
        </w:rPr>
        <w:t>为由</w:t>
      </w:r>
      <w:r>
        <w:rPr>
          <w:rFonts w:hint="eastAsia" w:ascii="仿宋" w:hAnsi="仿宋" w:eastAsia="仿宋" w:cs="仿宋"/>
          <w:b w:val="0"/>
          <w:bCs w:val="0"/>
          <w:i w:val="0"/>
          <w:iCs w:val="0"/>
          <w:caps w:val="0"/>
          <w:color w:val="auto"/>
          <w:spacing w:val="0"/>
          <w:sz w:val="32"/>
          <w:szCs w:val="32"/>
          <w:shd w:val="clear" w:fill="FFFFFF"/>
        </w:rPr>
        <w:t>维持</w:t>
      </w:r>
      <w:r>
        <w:rPr>
          <w:rFonts w:hint="eastAsia" w:ascii="仿宋" w:hAnsi="仿宋" w:eastAsia="仿宋" w:cs="仿宋"/>
          <w:b w:val="0"/>
          <w:bCs w:val="0"/>
          <w:i w:val="0"/>
          <w:iCs w:val="0"/>
          <w:caps w:val="0"/>
          <w:color w:val="auto"/>
          <w:spacing w:val="0"/>
          <w:sz w:val="32"/>
          <w:szCs w:val="32"/>
          <w:shd w:val="clear" w:fill="FFFFFF"/>
          <w:lang w:val="en-US" w:eastAsia="zh-CN"/>
        </w:rPr>
        <w:t>二审</w:t>
      </w:r>
      <w:r>
        <w:rPr>
          <w:rFonts w:hint="eastAsia" w:ascii="仿宋" w:hAnsi="仿宋" w:eastAsia="仿宋" w:cs="仿宋"/>
          <w:b w:val="0"/>
          <w:bCs w:val="0"/>
          <w:i w:val="0"/>
          <w:iCs w:val="0"/>
          <w:caps w:val="0"/>
          <w:color w:val="auto"/>
          <w:spacing w:val="0"/>
          <w:sz w:val="32"/>
          <w:szCs w:val="32"/>
          <w:shd w:val="clear" w:fill="FFFFFF"/>
        </w:rPr>
        <w:t>判决。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【代理意见】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我们认为，本案系</w:t>
      </w:r>
      <w:r>
        <w:rPr>
          <w:rFonts w:hint="eastAsia" w:ascii="仿宋" w:hAnsi="仿宋" w:eastAsia="仿宋" w:cs="仿宋"/>
          <w:b w:val="0"/>
          <w:bCs w:val="0"/>
          <w:color w:val="auto"/>
          <w:sz w:val="32"/>
          <w:szCs w:val="32"/>
          <w:lang w:val="en-US" w:eastAsia="zh-CN"/>
        </w:rPr>
        <w:t>案外人执行异议之诉</w:t>
      </w:r>
      <w:r>
        <w:rPr>
          <w:rFonts w:hint="eastAsia" w:ascii="仿宋" w:hAnsi="仿宋" w:eastAsia="仿宋" w:cs="仿宋"/>
          <w:b w:val="0"/>
          <w:bCs w:val="0"/>
          <w:color w:val="auto"/>
          <w:sz w:val="32"/>
          <w:szCs w:val="32"/>
        </w:rPr>
        <w:t>纠纷，主要争议焦点</w:t>
      </w:r>
      <w:r>
        <w:rPr>
          <w:rFonts w:hint="eastAsia" w:ascii="仿宋" w:hAnsi="仿宋" w:eastAsia="仿宋" w:cs="仿宋"/>
          <w:b w:val="0"/>
          <w:bCs w:val="0"/>
          <w:color w:val="auto"/>
          <w:sz w:val="32"/>
          <w:szCs w:val="32"/>
          <w:lang w:val="en-US" w:eastAsia="zh-CN"/>
        </w:rPr>
        <w:t>为</w:t>
      </w:r>
      <w:r>
        <w:rPr>
          <w:rFonts w:hint="eastAsia" w:ascii="仿宋" w:hAnsi="仿宋" w:eastAsia="仿宋" w:cs="仿宋"/>
          <w:b w:val="0"/>
          <w:bCs w:val="0"/>
          <w:i w:val="0"/>
          <w:iCs w:val="0"/>
          <w:caps w:val="0"/>
          <w:color w:val="auto"/>
          <w:spacing w:val="0"/>
          <w:sz w:val="32"/>
          <w:szCs w:val="32"/>
          <w:shd w:val="clear" w:fill="FFFFFF"/>
        </w:rPr>
        <w:t>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公司之间是借款关系还是商品房买卖合同关系</w:t>
      </w:r>
      <w:r>
        <w:rPr>
          <w:rFonts w:hint="eastAsia" w:ascii="仿宋" w:hAnsi="仿宋" w:eastAsia="仿宋" w:cs="仿宋"/>
          <w:b w:val="0"/>
          <w:bCs w:val="0"/>
          <w:i w:val="0"/>
          <w:iCs w:val="0"/>
          <w:caps w:val="0"/>
          <w:color w:val="auto"/>
          <w:spacing w:val="0"/>
          <w:sz w:val="32"/>
          <w:szCs w:val="32"/>
          <w:shd w:val="clear" w:fill="FFFFFF"/>
          <w:lang w:val="en-US" w:eastAsia="zh-CN"/>
        </w:rPr>
        <w:t>以及</w:t>
      </w:r>
      <w:r>
        <w:rPr>
          <w:rFonts w:hint="eastAsia" w:ascii="仿宋" w:hAnsi="仿宋" w:eastAsia="仿宋" w:cs="仿宋"/>
          <w:b w:val="0"/>
          <w:bCs w:val="0"/>
          <w:i w:val="0"/>
          <w:iCs w:val="0"/>
          <w:caps w:val="0"/>
          <w:color w:val="auto"/>
          <w:spacing w:val="0"/>
          <w:sz w:val="32"/>
          <w:szCs w:val="32"/>
          <w:shd w:val="clear" w:fill="FFFFFF"/>
        </w:rPr>
        <w:t>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是否享有足以排除本案执行的法律事由</w:t>
      </w:r>
      <w:r>
        <w:rPr>
          <w:rFonts w:hint="eastAsia" w:ascii="仿宋" w:hAnsi="仿宋" w:eastAsia="仿宋" w:cs="仿宋"/>
          <w:b w:val="0"/>
          <w:bCs w:val="0"/>
          <w:color w:val="auto"/>
          <w:sz w:val="32"/>
          <w:szCs w:val="32"/>
        </w:rPr>
        <w:t>。具体而言，包括：（1）</w:t>
      </w:r>
      <w:r>
        <w:rPr>
          <w:rFonts w:hint="eastAsia" w:ascii="仿宋" w:hAnsi="仿宋" w:eastAsia="仿宋" w:cs="仿宋"/>
          <w:b w:val="0"/>
          <w:bCs w:val="0"/>
          <w:color w:val="auto"/>
          <w:sz w:val="32"/>
          <w:szCs w:val="32"/>
          <w:lang w:val="en-US" w:eastAsia="zh-CN"/>
        </w:rPr>
        <w:t>抵押权被非法注销后，</w:t>
      </w:r>
      <w:r>
        <w:rPr>
          <w:rFonts w:hint="eastAsia" w:ascii="仿宋" w:hAnsi="仿宋" w:eastAsia="仿宋" w:cs="仿宋"/>
          <w:b w:val="0"/>
          <w:bCs w:val="0"/>
          <w:i w:val="0"/>
          <w:iCs w:val="0"/>
          <w:caps w:val="0"/>
          <w:color w:val="auto"/>
          <w:spacing w:val="0"/>
          <w:sz w:val="32"/>
          <w:szCs w:val="32"/>
          <w:shd w:val="clear" w:fill="FFFFFF"/>
        </w:rPr>
        <w:t>在案涉商铺之上并未登记有任何权利负担的情况下,廖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公司签订《商品房买卖合同》,支付了全部购房款,并办理了商品房预售合同备案登记</w:t>
      </w:r>
      <w:r>
        <w:rPr>
          <w:rFonts w:hint="eastAsia" w:ascii="仿宋" w:hAnsi="仿宋" w:eastAsia="仿宋" w:cs="仿宋"/>
          <w:b w:val="0"/>
          <w:bCs w:val="0"/>
          <w:i w:val="0"/>
          <w:iCs w:val="0"/>
          <w:caps w:val="0"/>
          <w:color w:val="auto"/>
          <w:spacing w:val="0"/>
          <w:sz w:val="32"/>
          <w:szCs w:val="32"/>
          <w:shd w:val="clear" w:fill="FFFFFF"/>
          <w:lang w:val="en-US" w:eastAsia="zh-CN"/>
        </w:rPr>
        <w:t>的行为是否属于</w:t>
      </w:r>
      <w:r>
        <w:rPr>
          <w:rFonts w:hint="eastAsia" w:ascii="仿宋" w:hAnsi="仿宋" w:eastAsia="仿宋" w:cs="仿宋"/>
          <w:b w:val="0"/>
          <w:bCs w:val="0"/>
          <w:i w:val="0"/>
          <w:iCs w:val="0"/>
          <w:caps w:val="0"/>
          <w:color w:val="auto"/>
          <w:spacing w:val="0"/>
          <w:sz w:val="32"/>
          <w:szCs w:val="32"/>
          <w:shd w:val="clear" w:fill="FFFFFF"/>
        </w:rPr>
        <w:t>商品房买卖合同关系</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color w:val="auto"/>
          <w:sz w:val="32"/>
          <w:szCs w:val="32"/>
        </w:rPr>
        <w:t>（2）</w:t>
      </w:r>
      <w:r>
        <w:rPr>
          <w:rFonts w:hint="eastAsia" w:ascii="仿宋" w:hAnsi="仿宋" w:eastAsia="仿宋" w:cs="仿宋"/>
          <w:b w:val="0"/>
          <w:bCs w:val="0"/>
          <w:color w:val="auto"/>
          <w:sz w:val="32"/>
          <w:szCs w:val="32"/>
          <w:lang w:val="en-US" w:eastAsia="zh-CN"/>
        </w:rPr>
        <w:t>廖某要求排除本案执行是否有明确的法律规定</w:t>
      </w:r>
      <w:r>
        <w:rPr>
          <w:rFonts w:hint="eastAsia" w:ascii="仿宋" w:hAnsi="仿宋" w:eastAsia="仿宋" w:cs="仿宋"/>
          <w:b w:val="0"/>
          <w:bCs w:val="0"/>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bCs w:val="0"/>
          <w:i w:val="0"/>
          <w:iCs w:val="0"/>
          <w:caps w:val="0"/>
          <w:color w:val="auto"/>
          <w:spacing w:val="0"/>
          <w:sz w:val="32"/>
          <w:szCs w:val="32"/>
          <w:shd w:val="clear" w:fill="FFFFFF"/>
          <w:lang w:eastAsia="zh-CN"/>
        </w:rPr>
      </w:pPr>
      <w:r>
        <w:rPr>
          <w:rFonts w:hint="eastAsia" w:ascii="黑体" w:hAnsi="黑体" w:eastAsia="黑体" w:cs="黑体"/>
          <w:b w:val="0"/>
          <w:bCs w:val="0"/>
          <w:color w:val="auto"/>
          <w:sz w:val="32"/>
          <w:szCs w:val="32"/>
          <w:lang w:val="en-US" w:eastAsia="zh-CN"/>
        </w:rPr>
        <w:t>廖某与广西某公司之间签订</w:t>
      </w:r>
      <w:r>
        <w:rPr>
          <w:rFonts w:hint="eastAsia" w:ascii="黑体" w:hAnsi="黑体" w:eastAsia="黑体" w:cs="黑体"/>
          <w:b w:val="0"/>
          <w:bCs w:val="0"/>
          <w:i w:val="0"/>
          <w:iCs w:val="0"/>
          <w:caps w:val="0"/>
          <w:color w:val="auto"/>
          <w:spacing w:val="0"/>
          <w:sz w:val="32"/>
          <w:szCs w:val="32"/>
          <w:shd w:val="clear" w:fill="FFFFFF"/>
        </w:rPr>
        <w:t>《商品房买卖合同》,支付了全部购房款,并办理了商品房预售合同备案登记</w:t>
      </w:r>
      <w:r>
        <w:rPr>
          <w:rFonts w:hint="eastAsia" w:ascii="黑体" w:hAnsi="黑体" w:eastAsia="黑体" w:cs="黑体"/>
          <w:b w:val="0"/>
          <w:bCs w:val="0"/>
          <w:i w:val="0"/>
          <w:iCs w:val="0"/>
          <w:caps w:val="0"/>
          <w:color w:val="auto"/>
          <w:spacing w:val="0"/>
          <w:sz w:val="32"/>
          <w:szCs w:val="32"/>
          <w:shd w:val="clear" w:fill="FFFFFF"/>
          <w:lang w:val="en-US" w:eastAsia="zh-CN"/>
        </w:rPr>
        <w:t>的行为属于</w:t>
      </w:r>
      <w:r>
        <w:rPr>
          <w:rFonts w:hint="eastAsia" w:ascii="黑体" w:hAnsi="黑体" w:eastAsia="黑体" w:cs="黑体"/>
          <w:b w:val="0"/>
          <w:bCs w:val="0"/>
          <w:i w:val="0"/>
          <w:iCs w:val="0"/>
          <w:caps w:val="0"/>
          <w:color w:val="auto"/>
          <w:spacing w:val="0"/>
          <w:sz w:val="32"/>
          <w:szCs w:val="32"/>
          <w:shd w:val="clear" w:fill="FFFFFF"/>
        </w:rPr>
        <w:t>商品房买卖合同关系</w:t>
      </w:r>
      <w:r>
        <w:rPr>
          <w:rFonts w:hint="eastAsia" w:ascii="黑体" w:hAnsi="黑体" w:eastAsia="黑体" w:cs="黑体"/>
          <w:b w:val="0"/>
          <w:bCs w:val="0"/>
          <w:i w:val="0"/>
          <w:iCs w:val="0"/>
          <w:caps w:val="0"/>
          <w:color w:val="auto"/>
          <w:spacing w:val="0"/>
          <w:sz w:val="32"/>
          <w:szCs w:val="32"/>
          <w:shd w:val="clear" w:fill="FFFFFF"/>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i w:val="0"/>
          <w:iCs w:val="0"/>
          <w:caps w:val="0"/>
          <w:color w:val="auto"/>
          <w:spacing w:val="0"/>
          <w:sz w:val="32"/>
          <w:szCs w:val="32"/>
          <w:shd w:val="clear" w:fill="FFFFFF"/>
          <w:lang w:val="en-US" w:eastAsia="zh-CN"/>
        </w:rPr>
        <w:t xml:space="preserve"> </w:t>
      </w:r>
      <w:r>
        <w:rPr>
          <w:rFonts w:hint="eastAsia" w:ascii="仿宋" w:hAnsi="仿宋" w:eastAsia="仿宋" w:cs="仿宋"/>
          <w:b w:val="0"/>
          <w:bCs w:val="0"/>
          <w:color w:val="auto"/>
          <w:sz w:val="32"/>
          <w:szCs w:val="32"/>
          <w:lang w:eastAsia="zh-CN"/>
        </w:rPr>
        <w:t>廖</w:t>
      </w:r>
      <w:r>
        <w:rPr>
          <w:rFonts w:hint="eastAsia" w:ascii="仿宋" w:hAnsi="仿宋" w:eastAsia="仿宋" w:cs="仿宋"/>
          <w:b w:val="0"/>
          <w:bCs w:val="0"/>
          <w:color w:val="auto"/>
          <w:sz w:val="32"/>
          <w:szCs w:val="32"/>
          <w:lang w:val="en-US" w:eastAsia="zh-CN"/>
        </w:rPr>
        <w:t>某</w:t>
      </w:r>
      <w:r>
        <w:rPr>
          <w:rFonts w:hint="eastAsia" w:ascii="仿宋" w:hAnsi="仿宋" w:eastAsia="仿宋" w:cs="仿宋"/>
          <w:b w:val="0"/>
          <w:bCs w:val="0"/>
          <w:color w:val="auto"/>
          <w:sz w:val="32"/>
          <w:szCs w:val="32"/>
          <w:lang w:eastAsia="zh-CN"/>
        </w:rPr>
        <w:t>与广西</w:t>
      </w:r>
      <w:r>
        <w:rPr>
          <w:rFonts w:hint="eastAsia" w:ascii="仿宋" w:hAnsi="仿宋" w:eastAsia="仿宋" w:cs="仿宋"/>
          <w:b w:val="0"/>
          <w:bCs w:val="0"/>
          <w:color w:val="auto"/>
          <w:sz w:val="32"/>
          <w:szCs w:val="32"/>
          <w:lang w:val="en-US" w:eastAsia="zh-CN"/>
        </w:rPr>
        <w:t>某</w:t>
      </w:r>
      <w:r>
        <w:rPr>
          <w:rFonts w:hint="eastAsia" w:ascii="仿宋" w:hAnsi="仿宋" w:eastAsia="仿宋" w:cs="仿宋"/>
          <w:b w:val="0"/>
          <w:bCs w:val="0"/>
          <w:color w:val="auto"/>
          <w:sz w:val="32"/>
          <w:szCs w:val="32"/>
          <w:lang w:eastAsia="zh-CN"/>
        </w:rPr>
        <w:t>公司分别于</w:t>
      </w:r>
      <w:r>
        <w:rPr>
          <w:rFonts w:hint="eastAsia" w:ascii="仿宋" w:hAnsi="仿宋" w:eastAsia="仿宋" w:cs="仿宋"/>
          <w:b w:val="0"/>
          <w:bCs w:val="0"/>
          <w:color w:val="auto"/>
          <w:sz w:val="32"/>
          <w:szCs w:val="32"/>
          <w:lang w:val="en-US" w:eastAsia="zh-CN"/>
        </w:rPr>
        <w:t>2014年8月26日、2014年10月30日</w:t>
      </w:r>
      <w:r>
        <w:rPr>
          <w:rFonts w:hint="eastAsia" w:ascii="仿宋" w:hAnsi="仿宋" w:eastAsia="仿宋" w:cs="仿宋"/>
          <w:b w:val="0"/>
          <w:bCs w:val="0"/>
          <w:color w:val="auto"/>
          <w:sz w:val="32"/>
          <w:szCs w:val="32"/>
          <w:lang w:eastAsia="zh-CN"/>
        </w:rPr>
        <w:t>廖</w:t>
      </w:r>
      <w:r>
        <w:rPr>
          <w:rFonts w:hint="eastAsia" w:ascii="仿宋" w:hAnsi="仿宋" w:eastAsia="仿宋" w:cs="仿宋"/>
          <w:b w:val="0"/>
          <w:bCs w:val="0"/>
          <w:color w:val="auto"/>
          <w:sz w:val="32"/>
          <w:szCs w:val="32"/>
          <w:lang w:val="en-US" w:eastAsia="zh-CN"/>
        </w:rPr>
        <w:t>某向</w:t>
      </w:r>
      <w:r>
        <w:rPr>
          <w:rFonts w:hint="eastAsia" w:ascii="仿宋" w:hAnsi="仿宋" w:eastAsia="仿宋" w:cs="仿宋"/>
          <w:b w:val="0"/>
          <w:bCs w:val="0"/>
          <w:color w:val="auto"/>
          <w:sz w:val="32"/>
          <w:szCs w:val="32"/>
          <w:lang w:eastAsia="zh-CN"/>
        </w:rPr>
        <w:t>广西</w:t>
      </w:r>
      <w:r>
        <w:rPr>
          <w:rFonts w:hint="eastAsia" w:ascii="仿宋" w:hAnsi="仿宋" w:eastAsia="仿宋" w:cs="仿宋"/>
          <w:b w:val="0"/>
          <w:bCs w:val="0"/>
          <w:color w:val="auto"/>
          <w:sz w:val="32"/>
          <w:szCs w:val="32"/>
          <w:lang w:val="en-US" w:eastAsia="zh-CN"/>
        </w:rPr>
        <w:t>某</w:t>
      </w:r>
      <w:r>
        <w:rPr>
          <w:rFonts w:hint="eastAsia" w:ascii="仿宋" w:hAnsi="仿宋" w:eastAsia="仿宋" w:cs="仿宋"/>
          <w:b w:val="0"/>
          <w:bCs w:val="0"/>
          <w:color w:val="auto"/>
          <w:sz w:val="32"/>
          <w:szCs w:val="32"/>
          <w:lang w:eastAsia="zh-CN"/>
        </w:rPr>
        <w:t>公司购买</w:t>
      </w:r>
      <w:r>
        <w:rPr>
          <w:rFonts w:hint="eastAsia" w:ascii="仿宋" w:hAnsi="仿宋" w:eastAsia="仿宋" w:cs="仿宋"/>
          <w:b w:val="0"/>
          <w:bCs w:val="0"/>
          <w:color w:val="auto"/>
          <w:sz w:val="32"/>
          <w:szCs w:val="32"/>
          <w:lang w:val="en-US" w:eastAsia="zh-CN"/>
        </w:rPr>
        <w:t>案涉商铺并签订</w:t>
      </w:r>
      <w:r>
        <w:rPr>
          <w:rFonts w:hint="eastAsia" w:ascii="仿宋" w:hAnsi="仿宋" w:eastAsia="仿宋" w:cs="仿宋"/>
          <w:b w:val="0"/>
          <w:bCs w:val="0"/>
          <w:color w:val="auto"/>
          <w:sz w:val="32"/>
          <w:szCs w:val="32"/>
          <w:lang w:eastAsia="zh-CN"/>
        </w:rPr>
        <w:t>真实有效的书面</w:t>
      </w:r>
      <w:r>
        <w:rPr>
          <w:rFonts w:hint="eastAsia" w:ascii="仿宋" w:hAnsi="仿宋" w:eastAsia="仿宋" w:cs="仿宋"/>
          <w:b w:val="0"/>
          <w:bCs w:val="0"/>
          <w:color w:val="auto"/>
          <w:sz w:val="32"/>
          <w:szCs w:val="32"/>
          <w:lang w:val="en-US" w:eastAsia="zh-CN"/>
        </w:rPr>
        <w:t>《商品房</w:t>
      </w:r>
      <w:r>
        <w:rPr>
          <w:rFonts w:hint="eastAsia" w:ascii="仿宋" w:hAnsi="仿宋" w:eastAsia="仿宋" w:cs="仿宋"/>
          <w:b w:val="0"/>
          <w:bCs w:val="0"/>
          <w:color w:val="auto"/>
          <w:sz w:val="32"/>
          <w:szCs w:val="32"/>
          <w:lang w:eastAsia="zh-CN"/>
        </w:rPr>
        <w:t>买卖合同</w:t>
      </w:r>
      <w:r>
        <w:rPr>
          <w:rFonts w:hint="eastAsia" w:ascii="仿宋" w:hAnsi="仿宋" w:eastAsia="仿宋" w:cs="仿宋"/>
          <w:b w:val="0"/>
          <w:bCs w:val="0"/>
          <w:color w:val="auto"/>
          <w:sz w:val="32"/>
          <w:szCs w:val="32"/>
          <w:lang w:val="en-US" w:eastAsia="zh-CN"/>
        </w:rPr>
        <w:t>》，廖某分别于2014年8月29日、2014年10月31日转账支付全部</w:t>
      </w:r>
      <w:r>
        <w:rPr>
          <w:rFonts w:hint="eastAsia" w:ascii="仿宋" w:hAnsi="仿宋" w:eastAsia="仿宋" w:cs="仿宋"/>
          <w:b w:val="0"/>
          <w:bCs w:val="0"/>
          <w:color w:val="auto"/>
          <w:sz w:val="32"/>
          <w:szCs w:val="32"/>
          <w:lang w:eastAsia="zh-CN"/>
        </w:rPr>
        <w:t>购买款，</w:t>
      </w:r>
      <w:r>
        <w:rPr>
          <w:rFonts w:hint="eastAsia" w:ascii="仿宋" w:hAnsi="仿宋" w:eastAsia="仿宋" w:cs="仿宋"/>
          <w:b w:val="0"/>
          <w:bCs w:val="0"/>
          <w:color w:val="auto"/>
          <w:sz w:val="32"/>
          <w:szCs w:val="32"/>
          <w:lang w:val="en-US" w:eastAsia="zh-CN"/>
        </w:rPr>
        <w:t>同日，</w:t>
      </w:r>
      <w:r>
        <w:rPr>
          <w:rFonts w:hint="eastAsia" w:ascii="仿宋" w:hAnsi="仿宋" w:eastAsia="仿宋" w:cs="仿宋"/>
          <w:b w:val="0"/>
          <w:bCs w:val="0"/>
          <w:color w:val="auto"/>
          <w:sz w:val="32"/>
          <w:szCs w:val="32"/>
          <w:lang w:eastAsia="zh-CN"/>
        </w:rPr>
        <w:t>广西</w:t>
      </w:r>
      <w:r>
        <w:rPr>
          <w:rFonts w:hint="eastAsia" w:ascii="仿宋" w:hAnsi="仿宋" w:eastAsia="仿宋" w:cs="仿宋"/>
          <w:b w:val="0"/>
          <w:bCs w:val="0"/>
          <w:color w:val="auto"/>
          <w:sz w:val="32"/>
          <w:szCs w:val="32"/>
          <w:lang w:val="en-US" w:eastAsia="zh-CN"/>
        </w:rPr>
        <w:t>某</w:t>
      </w:r>
      <w:r>
        <w:rPr>
          <w:rFonts w:hint="eastAsia" w:ascii="仿宋" w:hAnsi="仿宋" w:eastAsia="仿宋" w:cs="仿宋"/>
          <w:b w:val="0"/>
          <w:bCs w:val="0"/>
          <w:color w:val="auto"/>
          <w:sz w:val="32"/>
          <w:szCs w:val="32"/>
          <w:lang w:eastAsia="zh-CN"/>
        </w:rPr>
        <w:t>公司</w:t>
      </w:r>
      <w:r>
        <w:rPr>
          <w:rFonts w:hint="eastAsia" w:ascii="仿宋" w:hAnsi="仿宋" w:eastAsia="仿宋" w:cs="仿宋"/>
          <w:b w:val="0"/>
          <w:bCs w:val="0"/>
          <w:color w:val="auto"/>
          <w:sz w:val="32"/>
          <w:szCs w:val="32"/>
          <w:lang w:val="en-US" w:eastAsia="zh-CN"/>
        </w:rPr>
        <w:t>将案涉商铺交付给廖某并向某住房保障和房产管理局办理登记备案。</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廖某在购买案涉商铺前均向有关部门查询该案涉商铺的产权登记情况，案涉商铺登记在广西某</w:t>
      </w:r>
      <w:r>
        <w:rPr>
          <w:rFonts w:hint="eastAsia" w:ascii="仿宋" w:hAnsi="仿宋" w:eastAsia="仿宋" w:cs="仿宋"/>
          <w:b w:val="0"/>
          <w:bCs w:val="0"/>
          <w:color w:val="auto"/>
          <w:sz w:val="32"/>
          <w:szCs w:val="32"/>
          <w:lang w:eastAsia="zh-CN"/>
        </w:rPr>
        <w:t>公司名下，不存在抵押、查封情况。</w:t>
      </w:r>
      <w:r>
        <w:rPr>
          <w:rFonts w:hint="eastAsia" w:ascii="仿宋" w:hAnsi="仿宋" w:eastAsia="仿宋" w:cs="仿宋"/>
          <w:b w:val="0"/>
          <w:bCs w:val="0"/>
          <w:color w:val="auto"/>
          <w:sz w:val="32"/>
          <w:szCs w:val="32"/>
          <w:lang w:val="en-US" w:eastAsia="zh-CN"/>
        </w:rPr>
        <w:t>廖某</w:t>
      </w:r>
      <w:r>
        <w:rPr>
          <w:rFonts w:hint="eastAsia" w:ascii="仿宋" w:hAnsi="仿宋" w:eastAsia="仿宋" w:cs="仿宋"/>
          <w:b w:val="0"/>
          <w:bCs w:val="0"/>
          <w:color w:val="auto"/>
          <w:sz w:val="32"/>
          <w:szCs w:val="32"/>
        </w:rPr>
        <w:t>在多次督促</w:t>
      </w:r>
      <w:r>
        <w:rPr>
          <w:rFonts w:hint="eastAsia" w:ascii="仿宋" w:hAnsi="仿宋" w:eastAsia="仿宋" w:cs="仿宋"/>
          <w:b w:val="0"/>
          <w:bCs w:val="0"/>
          <w:color w:val="auto"/>
          <w:sz w:val="32"/>
          <w:szCs w:val="32"/>
          <w:lang w:val="en-US" w:eastAsia="zh-CN"/>
        </w:rPr>
        <w:t>广西某</w:t>
      </w:r>
      <w:r>
        <w:rPr>
          <w:rFonts w:hint="eastAsia" w:ascii="仿宋" w:hAnsi="仿宋" w:eastAsia="仿宋" w:cs="仿宋"/>
          <w:b w:val="0"/>
          <w:bCs w:val="0"/>
          <w:color w:val="auto"/>
          <w:sz w:val="32"/>
          <w:szCs w:val="32"/>
          <w:lang w:eastAsia="zh-CN"/>
        </w:rPr>
        <w:t>公司</w:t>
      </w:r>
      <w:r>
        <w:rPr>
          <w:rFonts w:hint="eastAsia" w:ascii="仿宋" w:hAnsi="仿宋" w:eastAsia="仿宋" w:cs="仿宋"/>
          <w:b w:val="0"/>
          <w:bCs w:val="0"/>
          <w:color w:val="auto"/>
          <w:sz w:val="32"/>
          <w:szCs w:val="32"/>
        </w:rPr>
        <w:t>要求办理</w:t>
      </w:r>
      <w:r>
        <w:rPr>
          <w:rFonts w:hint="eastAsia" w:ascii="仿宋" w:hAnsi="仿宋" w:eastAsia="仿宋" w:cs="仿宋"/>
          <w:b w:val="0"/>
          <w:bCs w:val="0"/>
          <w:color w:val="auto"/>
          <w:sz w:val="32"/>
          <w:szCs w:val="32"/>
          <w:lang w:eastAsia="zh-CN"/>
        </w:rPr>
        <w:t>不动产登记手续</w:t>
      </w:r>
      <w:r>
        <w:rPr>
          <w:rFonts w:hint="eastAsia" w:ascii="仿宋" w:hAnsi="仿宋" w:eastAsia="仿宋" w:cs="仿宋"/>
          <w:b w:val="0"/>
          <w:bCs w:val="0"/>
          <w:color w:val="auto"/>
          <w:sz w:val="32"/>
          <w:szCs w:val="32"/>
        </w:rPr>
        <w:t>无果的情况下依照《商品房买卖合同》的约定于2015年11月12日向</w:t>
      </w:r>
      <w:r>
        <w:rPr>
          <w:rFonts w:hint="eastAsia" w:ascii="仿宋" w:hAnsi="仿宋" w:eastAsia="仿宋" w:cs="仿宋"/>
          <w:b w:val="0"/>
          <w:bCs w:val="0"/>
          <w:color w:val="auto"/>
          <w:sz w:val="32"/>
          <w:szCs w:val="32"/>
          <w:lang w:eastAsia="zh-CN"/>
        </w:rPr>
        <w:t>人民</w:t>
      </w:r>
      <w:r>
        <w:rPr>
          <w:rFonts w:hint="eastAsia" w:ascii="仿宋" w:hAnsi="仿宋" w:eastAsia="仿宋" w:cs="仿宋"/>
          <w:b w:val="0"/>
          <w:bCs w:val="0"/>
          <w:color w:val="auto"/>
          <w:sz w:val="32"/>
          <w:szCs w:val="32"/>
        </w:rPr>
        <w:t>法院起诉要求</w:t>
      </w:r>
      <w:r>
        <w:rPr>
          <w:rFonts w:hint="eastAsia" w:ascii="仿宋" w:hAnsi="仿宋" w:eastAsia="仿宋" w:cs="仿宋"/>
          <w:b w:val="0"/>
          <w:bCs w:val="0"/>
          <w:color w:val="auto"/>
          <w:sz w:val="32"/>
          <w:szCs w:val="32"/>
          <w:lang w:val="en-US" w:eastAsia="zh-CN"/>
        </w:rPr>
        <w:t>广西某</w:t>
      </w:r>
      <w:r>
        <w:rPr>
          <w:rFonts w:hint="eastAsia" w:ascii="仿宋" w:hAnsi="仿宋" w:eastAsia="仿宋" w:cs="仿宋"/>
          <w:b w:val="0"/>
          <w:bCs w:val="0"/>
          <w:color w:val="auto"/>
          <w:sz w:val="32"/>
          <w:szCs w:val="32"/>
          <w:lang w:eastAsia="zh-CN"/>
        </w:rPr>
        <w:t>公司协助</w:t>
      </w:r>
      <w:r>
        <w:rPr>
          <w:rFonts w:hint="eastAsia" w:ascii="仿宋" w:hAnsi="仿宋" w:eastAsia="仿宋" w:cs="仿宋"/>
          <w:b w:val="0"/>
          <w:bCs w:val="0"/>
          <w:color w:val="auto"/>
          <w:sz w:val="32"/>
          <w:szCs w:val="32"/>
        </w:rPr>
        <w:t>办理</w:t>
      </w:r>
      <w:r>
        <w:rPr>
          <w:rFonts w:hint="eastAsia" w:ascii="仿宋" w:hAnsi="仿宋" w:eastAsia="仿宋" w:cs="仿宋"/>
          <w:b w:val="0"/>
          <w:bCs w:val="0"/>
          <w:color w:val="auto"/>
          <w:sz w:val="32"/>
          <w:szCs w:val="32"/>
          <w:lang w:val="en-US" w:eastAsia="zh-CN"/>
        </w:rPr>
        <w:t>案涉商铺</w:t>
      </w:r>
      <w:r>
        <w:rPr>
          <w:rFonts w:hint="eastAsia" w:ascii="仿宋" w:hAnsi="仿宋" w:eastAsia="仿宋" w:cs="仿宋"/>
          <w:b w:val="0"/>
          <w:bCs w:val="0"/>
          <w:color w:val="auto"/>
          <w:sz w:val="32"/>
          <w:szCs w:val="32"/>
          <w:lang w:eastAsia="zh-CN"/>
        </w:rPr>
        <w:t>不动产登记手续。</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rPr>
          <w:rFonts w:hint="eastAsia" w:ascii="仿宋" w:hAnsi="仿宋" w:eastAsia="仿宋" w:cs="仿宋"/>
          <w:b w:val="0"/>
          <w:bCs w:val="0"/>
          <w:i w:val="0"/>
          <w:iCs w:val="0"/>
          <w:caps w:val="0"/>
          <w:color w:val="auto"/>
          <w:spacing w:val="0"/>
          <w:sz w:val="32"/>
          <w:szCs w:val="32"/>
          <w:shd w:val="clear" w:fill="FFFFFF"/>
          <w:lang w:eastAsia="zh-CN"/>
        </w:rPr>
      </w:pPr>
      <w:r>
        <w:rPr>
          <w:rFonts w:hint="eastAsia" w:ascii="仿宋" w:hAnsi="仿宋" w:eastAsia="仿宋" w:cs="仿宋"/>
          <w:b w:val="0"/>
          <w:bCs w:val="0"/>
          <w:color w:val="auto"/>
          <w:sz w:val="32"/>
          <w:szCs w:val="32"/>
          <w:lang w:val="en-US" w:eastAsia="zh-CN"/>
        </w:rPr>
        <w:t>因此，虽然抵押权是以欺诈手段注销，并非权力人防城港市某合作联社的真实意思表示，但廖某基于涉案商铺之上未设定权利负担的不动产登记的事实，与广西某公司签订</w:t>
      </w:r>
      <w:r>
        <w:rPr>
          <w:rFonts w:hint="eastAsia" w:ascii="仿宋" w:hAnsi="仿宋" w:eastAsia="仿宋" w:cs="仿宋"/>
          <w:b w:val="0"/>
          <w:bCs w:val="0"/>
          <w:color w:val="auto"/>
          <w:sz w:val="32"/>
          <w:szCs w:val="32"/>
        </w:rPr>
        <w:t>《商品房买卖合同》</w:t>
      </w:r>
      <w:r>
        <w:rPr>
          <w:rFonts w:hint="eastAsia" w:ascii="仿宋" w:hAnsi="仿宋" w:eastAsia="仿宋" w:cs="仿宋"/>
          <w:b w:val="0"/>
          <w:bCs w:val="0"/>
          <w:color w:val="auto"/>
          <w:sz w:val="32"/>
          <w:szCs w:val="32"/>
          <w:lang w:val="en-US" w:eastAsia="zh-CN"/>
        </w:rPr>
        <w:t>的行为属于善意，所以廖某与广西某公司之间签订</w:t>
      </w:r>
      <w:r>
        <w:rPr>
          <w:rFonts w:hint="eastAsia" w:ascii="仿宋" w:hAnsi="仿宋" w:eastAsia="仿宋" w:cs="仿宋"/>
          <w:b w:val="0"/>
          <w:bCs w:val="0"/>
          <w:i w:val="0"/>
          <w:iCs w:val="0"/>
          <w:caps w:val="0"/>
          <w:color w:val="auto"/>
          <w:spacing w:val="0"/>
          <w:sz w:val="32"/>
          <w:szCs w:val="32"/>
          <w:shd w:val="clear" w:fill="FFFFFF"/>
        </w:rPr>
        <w:t>《商品房买卖合同》,支付了全部购房款,并办理了商品房预售合同备案登记</w:t>
      </w:r>
      <w:r>
        <w:rPr>
          <w:rFonts w:hint="eastAsia" w:ascii="仿宋" w:hAnsi="仿宋" w:eastAsia="仿宋" w:cs="仿宋"/>
          <w:b w:val="0"/>
          <w:bCs w:val="0"/>
          <w:i w:val="0"/>
          <w:iCs w:val="0"/>
          <w:caps w:val="0"/>
          <w:color w:val="auto"/>
          <w:spacing w:val="0"/>
          <w:sz w:val="32"/>
          <w:szCs w:val="32"/>
          <w:shd w:val="clear" w:fill="FFFFFF"/>
          <w:lang w:val="en-US" w:eastAsia="zh-CN"/>
        </w:rPr>
        <w:t>的行为属于</w:t>
      </w:r>
      <w:r>
        <w:rPr>
          <w:rFonts w:hint="eastAsia" w:ascii="仿宋" w:hAnsi="仿宋" w:eastAsia="仿宋" w:cs="仿宋"/>
          <w:b w:val="0"/>
          <w:bCs w:val="0"/>
          <w:i w:val="0"/>
          <w:iCs w:val="0"/>
          <w:caps w:val="0"/>
          <w:color w:val="auto"/>
          <w:spacing w:val="0"/>
          <w:sz w:val="32"/>
          <w:szCs w:val="32"/>
          <w:shd w:val="clear" w:fill="FFFFFF"/>
        </w:rPr>
        <w:t>商品房买卖合同关系</w:t>
      </w:r>
      <w:r>
        <w:rPr>
          <w:rFonts w:hint="eastAsia" w:ascii="仿宋" w:hAnsi="仿宋" w:eastAsia="仿宋" w:cs="仿宋"/>
          <w:b w:val="0"/>
          <w:bCs w:val="0"/>
          <w:i w:val="0"/>
          <w:iCs w:val="0"/>
          <w:caps w:val="0"/>
          <w:color w:val="auto"/>
          <w:spacing w:val="0"/>
          <w:sz w:val="32"/>
          <w:szCs w:val="32"/>
          <w:shd w:val="clear" w:fill="FFFFFF"/>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二、</w:t>
      </w:r>
      <w:r>
        <w:rPr>
          <w:rFonts w:hint="eastAsia" w:ascii="黑体" w:hAnsi="黑体" w:eastAsia="黑体" w:cs="黑体"/>
          <w:b w:val="0"/>
          <w:bCs w:val="0"/>
          <w:color w:val="auto"/>
          <w:sz w:val="32"/>
          <w:szCs w:val="32"/>
          <w:lang w:val="en-US" w:eastAsia="zh-CN"/>
        </w:rPr>
        <w:t>廖某要求排除本案执行有明确的法律规定。</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color="auto" w:fill="FFFFFF"/>
          <w:lang w:eastAsia="zh-CN"/>
        </w:rPr>
        <w:t>《</w:t>
      </w:r>
      <w:r>
        <w:rPr>
          <w:rFonts w:hint="eastAsia" w:ascii="仿宋" w:hAnsi="仿宋" w:eastAsia="仿宋" w:cs="仿宋"/>
          <w:b w:val="0"/>
          <w:bCs w:val="0"/>
          <w:i w:val="0"/>
          <w:caps w:val="0"/>
          <w:color w:val="auto"/>
          <w:spacing w:val="0"/>
          <w:sz w:val="32"/>
          <w:szCs w:val="32"/>
          <w:shd w:val="clear" w:color="auto" w:fill="FFFFFF"/>
        </w:rPr>
        <w:t>全国法院民商事审判工作会议纪要</w:t>
      </w:r>
      <w:r>
        <w:rPr>
          <w:rFonts w:hint="eastAsia" w:ascii="仿宋" w:hAnsi="仿宋" w:eastAsia="仿宋" w:cs="仿宋"/>
          <w:b w:val="0"/>
          <w:bCs w:val="0"/>
          <w:i w:val="0"/>
          <w:caps w:val="0"/>
          <w:color w:val="auto"/>
          <w:spacing w:val="0"/>
          <w:sz w:val="32"/>
          <w:szCs w:val="32"/>
          <w:shd w:val="clear" w:color="auto" w:fill="FFFFFF"/>
          <w:lang w:eastAsia="zh-CN"/>
        </w:rPr>
        <w:t>》</w:t>
      </w:r>
      <w:r>
        <w:rPr>
          <w:rFonts w:hint="eastAsia" w:ascii="仿宋" w:hAnsi="仿宋" w:eastAsia="仿宋" w:cs="仿宋"/>
          <w:b w:val="0"/>
          <w:bCs w:val="0"/>
          <w:i w:val="0"/>
          <w:caps w:val="0"/>
          <w:color w:val="auto"/>
          <w:spacing w:val="0"/>
          <w:sz w:val="32"/>
          <w:szCs w:val="32"/>
          <w:shd w:val="clear" w:color="auto" w:fill="FFFFFF"/>
        </w:rPr>
        <w:t>127</w:t>
      </w:r>
      <w:r>
        <w:rPr>
          <w:rFonts w:hint="eastAsia" w:ascii="仿宋" w:hAnsi="仿宋" w:eastAsia="仿宋" w:cs="仿宋"/>
          <w:b w:val="0"/>
          <w:bCs w:val="0"/>
          <w:i w:val="0"/>
          <w:caps w:val="0"/>
          <w:color w:val="auto"/>
          <w:spacing w:val="0"/>
          <w:sz w:val="32"/>
          <w:szCs w:val="32"/>
          <w:shd w:val="clear" w:color="auto" w:fill="FFFFFF"/>
          <w:lang w:val="en-US" w:eastAsia="zh-CN"/>
        </w:rPr>
        <w:t>条规定</w:t>
      </w:r>
      <w:r>
        <w:rPr>
          <w:rFonts w:hint="eastAsia" w:ascii="仿宋" w:hAnsi="仿宋" w:eastAsia="仿宋" w:cs="仿宋"/>
          <w:b w:val="0"/>
          <w:bCs w:val="0"/>
          <w:i w:val="0"/>
          <w:caps w:val="0"/>
          <w:color w:val="auto"/>
          <w:spacing w:val="0"/>
          <w:sz w:val="32"/>
          <w:szCs w:val="32"/>
          <w:shd w:val="clear" w:color="auto" w:fill="FFFFFF"/>
        </w:rPr>
        <w:t>【案外人系商品房消费者之外的一般买受人】金钱债权执行中，商品房消费者之外的一般买受人对登记在被执行人名下的不动产提出异议，请求排除执行的，《最高人民法院关于人民法院办理执行异议和复议案件若干问题的规定》第28条规定，符合下列情形的依法予以支持：一是在人民法院查封之前已签订合法有效的书面买卖合同；二是在人民法院查封之前已合法占有该不动产；三是已支付全部价款，或者已按照合同约定支付部分价款且将剩余价款按照人民法院的要求交付执行；四是非因买受人自身原因未办理过户登记。人民法院在审理执行异议之诉案件时，可参照适用此条款。实践中，对于该规定的前3个条件，理解并无分歧。对于其中的第4个条件，理解不一致。一般而言，买受人只要有向房屋登记机构递交过户登记材料，或向出卖人提出了办理过户登记的请求等积极行为的，可以认为符合该条件。买受人无上述积极行为，其未办理过户登记有合理的客观理由的，亦可认定符合该条件。</w:t>
      </w:r>
      <w:r>
        <w:rPr>
          <w:rFonts w:hint="eastAsia" w:ascii="仿宋" w:hAnsi="仿宋" w:eastAsia="仿宋" w:cs="仿宋"/>
          <w:b w:val="0"/>
          <w:bCs w:val="0"/>
          <w:i w:val="0"/>
          <w:iCs w:val="0"/>
          <w:caps w:val="0"/>
          <w:color w:val="auto"/>
          <w:spacing w:val="0"/>
          <w:sz w:val="32"/>
          <w:szCs w:val="32"/>
          <w:shd w:val="clear" w:fill="FFFFFF"/>
        </w:rPr>
        <w:t>《最高人民法院关于人民法院民事执行中查封、扣押、冻结财产的规定》第十七条</w:t>
      </w:r>
      <w:r>
        <w:rPr>
          <w:rFonts w:hint="eastAsia" w:ascii="仿宋" w:hAnsi="仿宋" w:eastAsia="仿宋" w:cs="仿宋"/>
          <w:b w:val="0"/>
          <w:bCs w:val="0"/>
          <w:i w:val="0"/>
          <w:iCs w:val="0"/>
          <w:caps w:val="0"/>
          <w:color w:val="auto"/>
          <w:spacing w:val="0"/>
          <w:sz w:val="32"/>
          <w:szCs w:val="32"/>
          <w:shd w:val="clear" w:fill="FFFFFF"/>
          <w:lang w:val="en-US" w:eastAsia="zh-CN"/>
        </w:rPr>
        <w:t>规定</w:t>
      </w:r>
      <w:r>
        <w:rPr>
          <w:rFonts w:hint="eastAsia" w:ascii="仿宋" w:hAnsi="仿宋" w:eastAsia="仿宋" w:cs="仿宋"/>
          <w:b w:val="0"/>
          <w:bCs w:val="0"/>
          <w:i w:val="0"/>
          <w:iCs w:val="0"/>
          <w:caps w:val="0"/>
          <w:color w:val="auto"/>
          <w:spacing w:val="0"/>
          <w:sz w:val="32"/>
          <w:szCs w:val="32"/>
          <w:shd w:val="clear" w:fill="FFFFFF"/>
        </w:rPr>
        <w:t>:“被执行人将其所有的需要办理过户登记的财产出卖给第三人,第三人已经支付部分或者全部价款并实际占有该财产,但尚未办理产权过户登记手续的,人民法院可以查封、扣押、冻结;第三人已经全部支付全部价款并实际占有,但未办理过户登记手续的,如果第三人对此没有过错,人民法院不得查封扣押、冻结。”</w:t>
      </w:r>
      <w:r>
        <w:rPr>
          <w:rFonts w:hint="eastAsia" w:ascii="仿宋" w:hAnsi="仿宋" w:eastAsia="仿宋" w:cs="仿宋"/>
          <w:b w:val="0"/>
          <w:bCs w:val="0"/>
          <w:i w:val="0"/>
          <w:iCs w:val="0"/>
          <w:caps w:val="0"/>
          <w:color w:val="auto"/>
          <w:spacing w:val="0"/>
          <w:sz w:val="32"/>
          <w:szCs w:val="32"/>
          <w:shd w:val="clear" w:fill="FFFFFF"/>
          <w:lang w:val="en-US" w:eastAsia="zh-CN"/>
        </w:rPr>
        <w:t>在本案中，廖某已经支付完毕案涉商铺购房款并实际占有且办理了商品房预售合同备案登记，并多次要求广西某公司协助办理产权登记，因此应维持原审判决，驳回</w:t>
      </w:r>
      <w:r>
        <w:rPr>
          <w:rFonts w:hint="eastAsia" w:ascii="仿宋" w:hAnsi="仿宋" w:eastAsia="仿宋" w:cs="仿宋"/>
          <w:b w:val="0"/>
          <w:bCs w:val="0"/>
          <w:color w:val="auto"/>
          <w:sz w:val="32"/>
          <w:szCs w:val="32"/>
          <w:lang w:val="en-US" w:eastAsia="zh-CN"/>
        </w:rPr>
        <w:t>防城港市某合作联社的再审请求。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【判决结果】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再审法院判决：维持二审判决。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【裁判文书】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i w:val="0"/>
          <w:iCs w:val="0"/>
          <w:caps w:val="0"/>
          <w:color w:val="auto"/>
          <w:spacing w:val="0"/>
          <w:sz w:val="32"/>
          <w:szCs w:val="32"/>
          <w:shd w:val="clear" w:fill="FFFFFF"/>
        </w:rPr>
      </w:pPr>
      <w:r>
        <w:rPr>
          <w:rFonts w:hint="eastAsia" w:ascii="仿宋" w:hAnsi="仿宋" w:eastAsia="仿宋" w:cs="仿宋"/>
          <w:b w:val="0"/>
          <w:bCs w:val="0"/>
          <w:i w:val="0"/>
          <w:iCs w:val="0"/>
          <w:caps w:val="0"/>
          <w:color w:val="auto"/>
          <w:spacing w:val="0"/>
          <w:sz w:val="32"/>
          <w:szCs w:val="32"/>
          <w:shd w:val="clear" w:fill="FFFFFF"/>
        </w:rPr>
        <w:t>再审</w:t>
      </w:r>
      <w:r>
        <w:rPr>
          <w:rFonts w:hint="eastAsia" w:ascii="仿宋" w:hAnsi="仿宋" w:eastAsia="仿宋" w:cs="仿宋"/>
          <w:b w:val="0"/>
          <w:bCs w:val="0"/>
          <w:i w:val="0"/>
          <w:iCs w:val="0"/>
          <w:caps w:val="0"/>
          <w:color w:val="auto"/>
          <w:spacing w:val="0"/>
          <w:sz w:val="32"/>
          <w:szCs w:val="32"/>
          <w:shd w:val="clear" w:fill="FFFFFF"/>
          <w:lang w:val="en-US" w:eastAsia="zh-CN"/>
        </w:rPr>
        <w:t>法院</w:t>
      </w:r>
      <w:r>
        <w:rPr>
          <w:rFonts w:hint="eastAsia" w:ascii="仿宋" w:hAnsi="仿宋" w:eastAsia="仿宋" w:cs="仿宋"/>
          <w:b w:val="0"/>
          <w:bCs w:val="0"/>
          <w:i w:val="0"/>
          <w:iCs w:val="0"/>
          <w:caps w:val="0"/>
          <w:color w:val="auto"/>
          <w:spacing w:val="0"/>
          <w:sz w:val="32"/>
          <w:szCs w:val="32"/>
          <w:shd w:val="clear" w:fill="FFFFFF"/>
        </w:rPr>
        <w:t>认为,本案再审的争议焦点</w:t>
      </w:r>
      <w:r>
        <w:rPr>
          <w:rFonts w:hint="eastAsia" w:ascii="仿宋" w:hAnsi="仿宋" w:eastAsia="仿宋" w:cs="仿宋"/>
          <w:b w:val="0"/>
          <w:bCs w:val="0"/>
          <w:i w:val="0"/>
          <w:iCs w:val="0"/>
          <w:caps w:val="0"/>
          <w:color w:val="auto"/>
          <w:spacing w:val="0"/>
          <w:sz w:val="32"/>
          <w:szCs w:val="32"/>
          <w:shd w:val="clear" w:fill="FFFFFF"/>
          <w:lang w:val="en-US" w:eastAsia="zh-CN"/>
        </w:rPr>
        <w:t>有二：一是</w:t>
      </w:r>
      <w:r>
        <w:rPr>
          <w:rFonts w:hint="eastAsia" w:ascii="仿宋" w:hAnsi="仿宋" w:eastAsia="仿宋" w:cs="仿宋"/>
          <w:b w:val="0"/>
          <w:bCs w:val="0"/>
          <w:i w:val="0"/>
          <w:iCs w:val="0"/>
          <w:caps w:val="0"/>
          <w:color w:val="auto"/>
          <w:spacing w:val="0"/>
          <w:sz w:val="32"/>
          <w:szCs w:val="32"/>
          <w:shd w:val="clear" w:fill="FFFFFF"/>
        </w:rPr>
        <w:t>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公司之间是借款关系还是商品房买卖合同关系</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二是</w:t>
      </w:r>
      <w:r>
        <w:rPr>
          <w:rFonts w:hint="eastAsia" w:ascii="仿宋" w:hAnsi="仿宋" w:eastAsia="仿宋" w:cs="仿宋"/>
          <w:b w:val="0"/>
          <w:bCs w:val="0"/>
          <w:i w:val="0"/>
          <w:iCs w:val="0"/>
          <w:caps w:val="0"/>
          <w:color w:val="auto"/>
          <w:spacing w:val="0"/>
          <w:sz w:val="32"/>
          <w:szCs w:val="32"/>
          <w:shd w:val="clear" w:fill="FFFFFF"/>
        </w:rPr>
        <w:t>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是否享有足以排除本案执行的法律事由</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rPr>
        <w:t>       </w:t>
      </w:r>
      <w:r>
        <w:rPr>
          <w:rFonts w:hint="eastAsia" w:ascii="仿宋" w:hAnsi="仿宋" w:eastAsia="仿宋" w:cs="仿宋"/>
          <w:b w:val="0"/>
          <w:bCs w:val="0"/>
          <w:i w:val="0"/>
          <w:iCs w:val="0"/>
          <w:caps w:val="0"/>
          <w:color w:val="auto"/>
          <w:spacing w:val="0"/>
          <w:sz w:val="32"/>
          <w:szCs w:val="32"/>
          <w:shd w:val="clear" w:fill="FFFFFF"/>
          <w:lang w:val="en-US" w:eastAsia="zh-CN"/>
        </w:rPr>
        <w:t>就第一个争议焦点</w:t>
      </w:r>
      <w:r>
        <w:rPr>
          <w:rFonts w:hint="eastAsia" w:ascii="仿宋" w:hAnsi="仿宋" w:eastAsia="仿宋" w:cs="仿宋"/>
          <w:b w:val="0"/>
          <w:bCs w:val="0"/>
          <w:i w:val="0"/>
          <w:iCs w:val="0"/>
          <w:caps w:val="0"/>
          <w:color w:val="auto"/>
          <w:spacing w:val="0"/>
          <w:sz w:val="32"/>
          <w:szCs w:val="32"/>
          <w:shd w:val="clear" w:fill="FFFFFF"/>
        </w:rPr>
        <w:t>关于廖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公司之间是借款关系还是商品房买卖合同关系的问题</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再审法院认为：</w:t>
      </w:r>
      <w:r>
        <w:rPr>
          <w:rFonts w:hint="eastAsia" w:ascii="仿宋" w:hAnsi="仿宋" w:eastAsia="仿宋" w:cs="仿宋"/>
          <w:b w:val="0"/>
          <w:bCs w:val="0"/>
          <w:i w:val="0"/>
          <w:iCs w:val="0"/>
          <w:caps w:val="0"/>
          <w:color w:val="auto"/>
          <w:spacing w:val="0"/>
          <w:sz w:val="32"/>
          <w:szCs w:val="32"/>
          <w:shd w:val="clear" w:fill="FFFFFF"/>
        </w:rPr>
        <w:t>根据防城港市</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区人民法院(2016)桂</w:t>
      </w:r>
      <w:r>
        <w:rPr>
          <w:rFonts w:hint="eastAsia" w:ascii="仿宋" w:hAnsi="仿宋" w:eastAsia="仿宋" w:cs="仿宋"/>
          <w:b w:val="0"/>
          <w:bCs w:val="0"/>
          <w:i w:val="0"/>
          <w:iCs w:val="0"/>
          <w:caps w:val="0"/>
          <w:color w:val="auto"/>
          <w:spacing w:val="0"/>
          <w:sz w:val="32"/>
          <w:szCs w:val="32"/>
          <w:shd w:val="clear" w:fill="FFFFFF"/>
          <w:lang w:val="en-US" w:eastAsia="zh-CN"/>
        </w:rPr>
        <w:t>XX</w:t>
      </w:r>
      <w:r>
        <w:rPr>
          <w:rFonts w:hint="eastAsia" w:ascii="仿宋" w:hAnsi="仿宋" w:eastAsia="仿宋" w:cs="仿宋"/>
          <w:b w:val="0"/>
          <w:bCs w:val="0"/>
          <w:i w:val="0"/>
          <w:iCs w:val="0"/>
          <w:caps w:val="0"/>
          <w:color w:val="auto"/>
          <w:spacing w:val="0"/>
          <w:sz w:val="32"/>
          <w:szCs w:val="32"/>
          <w:shd w:val="clear" w:fill="FFFFFF"/>
        </w:rPr>
        <w:t>刑初</w:t>
      </w:r>
      <w:r>
        <w:rPr>
          <w:rFonts w:hint="eastAsia" w:ascii="仿宋" w:hAnsi="仿宋" w:eastAsia="仿宋" w:cs="仿宋"/>
          <w:b w:val="0"/>
          <w:bCs w:val="0"/>
          <w:i w:val="0"/>
          <w:iCs w:val="0"/>
          <w:caps w:val="0"/>
          <w:color w:val="auto"/>
          <w:spacing w:val="0"/>
          <w:sz w:val="32"/>
          <w:szCs w:val="32"/>
          <w:shd w:val="clear" w:fill="FFFFFF"/>
          <w:lang w:val="en-US" w:eastAsia="zh-CN"/>
        </w:rPr>
        <w:t>XX</w:t>
      </w:r>
      <w:r>
        <w:rPr>
          <w:rFonts w:hint="eastAsia" w:ascii="仿宋" w:hAnsi="仿宋" w:eastAsia="仿宋" w:cs="仿宋"/>
          <w:b w:val="0"/>
          <w:bCs w:val="0"/>
          <w:i w:val="0"/>
          <w:iCs w:val="0"/>
          <w:caps w:val="0"/>
          <w:color w:val="auto"/>
          <w:spacing w:val="0"/>
          <w:sz w:val="32"/>
          <w:szCs w:val="32"/>
          <w:shd w:val="clear" w:fill="FFFFFF"/>
        </w:rPr>
        <w:t>号刑事判决认定的事实和双方当事人均无异议的事实2012年8月23日,</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公司以案涉两套商铺为防城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合作联社设定了抵押权。2014年8月28日、10月28日,由于马</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的违法犯罪行为,上述抵押登记被注销。嗣后,在案涉商铺之上并未登记有任何权利负担的情况下,廖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公司签订《商品房买卖合同》,支付了全部购房款,并办理了商品房预售合同备案登记。因此,虽然抵押权的注销并非权利人防城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合作联社的真实意思表示,但注销行为一经作出,即具有其公信力和确定力。廖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基于案涉商铺之上未设定权利负担的不动产登记的事实,与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公司签订《商品房买卖合同》的行为属善意,应当依法予以保护。至于防城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合作联社主张廖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与</w:t>
      </w:r>
      <w:r>
        <w:rPr>
          <w:rFonts w:hint="eastAsia" w:ascii="仿宋" w:hAnsi="仿宋" w:eastAsia="仿宋" w:cs="仿宋"/>
          <w:b w:val="0"/>
          <w:bCs w:val="0"/>
          <w:i w:val="0"/>
          <w:iCs w:val="0"/>
          <w:caps w:val="0"/>
          <w:color w:val="auto"/>
          <w:spacing w:val="0"/>
          <w:sz w:val="32"/>
          <w:szCs w:val="32"/>
          <w:shd w:val="clear" w:fill="FFFFFF"/>
          <w:lang w:val="en-US" w:eastAsia="zh-CN"/>
        </w:rPr>
        <w:t>广西某</w:t>
      </w:r>
      <w:r>
        <w:rPr>
          <w:rFonts w:hint="eastAsia" w:ascii="仿宋" w:hAnsi="仿宋" w:eastAsia="仿宋" w:cs="仿宋"/>
          <w:b w:val="0"/>
          <w:bCs w:val="0"/>
          <w:i w:val="0"/>
          <w:iCs w:val="0"/>
          <w:caps w:val="0"/>
          <w:color w:val="auto"/>
          <w:spacing w:val="0"/>
          <w:sz w:val="32"/>
          <w:szCs w:val="32"/>
          <w:shd w:val="clear" w:fill="FFFFFF"/>
        </w:rPr>
        <w:t>公司之间不存在商品房买卖合同关系,而是民间借贷法律关系,与生效刑事判决书认定的事实不符,亦未提交充分证据予以反证,本院不子采信。</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rPr>
        <w:t xml:space="preserve">      </w:t>
      </w:r>
      <w:r>
        <w:rPr>
          <w:rFonts w:hint="eastAsia" w:ascii="仿宋" w:hAnsi="仿宋" w:eastAsia="仿宋" w:cs="仿宋"/>
          <w:b w:val="0"/>
          <w:bCs w:val="0"/>
          <w:i w:val="0"/>
          <w:iCs w:val="0"/>
          <w:caps w:val="0"/>
          <w:color w:val="auto"/>
          <w:spacing w:val="0"/>
          <w:sz w:val="32"/>
          <w:szCs w:val="32"/>
          <w:shd w:val="clear" w:fill="FFFFFF"/>
          <w:lang w:val="en-US" w:eastAsia="zh-CN"/>
        </w:rPr>
        <w:t>就第二个争议焦点</w:t>
      </w:r>
      <w:r>
        <w:rPr>
          <w:rFonts w:hint="eastAsia" w:ascii="仿宋" w:hAnsi="仿宋" w:eastAsia="仿宋" w:cs="仿宋"/>
          <w:b w:val="0"/>
          <w:bCs w:val="0"/>
          <w:i w:val="0"/>
          <w:iCs w:val="0"/>
          <w:caps w:val="0"/>
          <w:color w:val="auto"/>
          <w:spacing w:val="0"/>
          <w:sz w:val="32"/>
          <w:szCs w:val="32"/>
          <w:shd w:val="clear" w:fill="FFFFFF"/>
        </w:rPr>
        <w:t>关于廖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是否享有足以排除本案执行的法律事由的问题</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再审法院认为</w:t>
      </w:r>
      <w:r>
        <w:rPr>
          <w:rFonts w:hint="eastAsia" w:ascii="仿宋" w:hAnsi="仿宋" w:eastAsia="仿宋" w:cs="仿宋"/>
          <w:b w:val="0"/>
          <w:bCs w:val="0"/>
          <w:i w:val="0"/>
          <w:iCs w:val="0"/>
          <w:caps w:val="0"/>
          <w:color w:val="auto"/>
          <w:spacing w:val="0"/>
          <w:sz w:val="32"/>
          <w:szCs w:val="32"/>
          <w:shd w:val="clear" w:fill="FFFFFF"/>
        </w:rPr>
        <w:t>《最高人民法院关于人民法院民事执行中查封、扣押、冻结财产的规定》第十七条规定:“被执行人将其所有的需要办理过户登记的财产出卖给第三人,第三人已经支付部分或者全部价款并实际占有该财产,但尚未办理产权过户登记手续的,人民法院可以查封、扣押、冻结;第三人已经全部支付全部价款并实际占有,但未办理过户登记手续的,如果第三人对此没有过错,人民法院不得查封扣押、冻结。”在本案中,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已经支付完毕案涉商铺购房款,并办理了商品房预售合同备案登记,防城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合作联社主张廖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购买案涉商铺存在过失,该项主张与廖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基于对不动产登记公示公信效力的信任,以合理的市场价格购入案涉商铺的事实不符,原审对此不予采信正确。防城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合作联社在廖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系案涉商铺的买受人且提供了证据对其实际占有案涉商铺的事实进行证明的情况下,主张廖</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购入案涉商铺之后并未实际占有,但未提供充分证据对其主张予以证实,应当承担举证不能的法律后果,原审对此不予采信正确。据此,原审法院判决撤销防城港市</w:t>
      </w:r>
      <w:r>
        <w:rPr>
          <w:rFonts w:hint="eastAsia" w:ascii="仿宋" w:hAnsi="仿宋" w:eastAsia="仿宋" w:cs="仿宋"/>
          <w:b w:val="0"/>
          <w:bCs w:val="0"/>
          <w:i w:val="0"/>
          <w:iCs w:val="0"/>
          <w:caps w:val="0"/>
          <w:color w:val="auto"/>
          <w:spacing w:val="0"/>
          <w:sz w:val="32"/>
          <w:szCs w:val="32"/>
          <w:shd w:val="clear" w:fill="FFFFFF"/>
          <w:lang w:val="en-US" w:eastAsia="zh-CN"/>
        </w:rPr>
        <w:t>某</w:t>
      </w:r>
      <w:r>
        <w:rPr>
          <w:rFonts w:hint="eastAsia" w:ascii="仿宋" w:hAnsi="仿宋" w:eastAsia="仿宋" w:cs="仿宋"/>
          <w:b w:val="0"/>
          <w:bCs w:val="0"/>
          <w:i w:val="0"/>
          <w:iCs w:val="0"/>
          <w:caps w:val="0"/>
          <w:color w:val="auto"/>
          <w:spacing w:val="0"/>
          <w:sz w:val="32"/>
          <w:szCs w:val="32"/>
          <w:shd w:val="clear" w:fill="FFFFFF"/>
        </w:rPr>
        <w:t>人民法院(2016)桂</w:t>
      </w:r>
      <w:r>
        <w:rPr>
          <w:rFonts w:hint="eastAsia" w:ascii="仿宋" w:hAnsi="仿宋" w:eastAsia="仿宋" w:cs="仿宋"/>
          <w:b w:val="0"/>
          <w:bCs w:val="0"/>
          <w:i w:val="0"/>
          <w:iCs w:val="0"/>
          <w:caps w:val="0"/>
          <w:color w:val="auto"/>
          <w:spacing w:val="0"/>
          <w:sz w:val="32"/>
          <w:szCs w:val="32"/>
          <w:shd w:val="clear" w:fill="FFFFFF"/>
          <w:lang w:val="en-US" w:eastAsia="zh-CN"/>
        </w:rPr>
        <w:t>XX</w:t>
      </w:r>
      <w:r>
        <w:rPr>
          <w:rFonts w:hint="eastAsia" w:ascii="仿宋" w:hAnsi="仿宋" w:eastAsia="仿宋" w:cs="仿宋"/>
          <w:b w:val="0"/>
          <w:bCs w:val="0"/>
          <w:i w:val="0"/>
          <w:iCs w:val="0"/>
          <w:caps w:val="0"/>
          <w:color w:val="auto"/>
          <w:spacing w:val="0"/>
          <w:sz w:val="32"/>
          <w:szCs w:val="32"/>
          <w:shd w:val="clear" w:fill="FFFFFF"/>
        </w:rPr>
        <w:t>执</w:t>
      </w:r>
      <w:r>
        <w:rPr>
          <w:rFonts w:hint="eastAsia" w:ascii="仿宋" w:hAnsi="仿宋" w:eastAsia="仿宋" w:cs="仿宋"/>
          <w:b w:val="0"/>
          <w:bCs w:val="0"/>
          <w:i w:val="0"/>
          <w:iCs w:val="0"/>
          <w:caps w:val="0"/>
          <w:color w:val="auto"/>
          <w:spacing w:val="0"/>
          <w:sz w:val="32"/>
          <w:szCs w:val="32"/>
          <w:shd w:val="clear" w:fill="FFFFFF"/>
          <w:lang w:val="en-US" w:eastAsia="zh-CN"/>
        </w:rPr>
        <w:t>XX</w:t>
      </w:r>
      <w:r>
        <w:rPr>
          <w:rFonts w:hint="eastAsia" w:ascii="仿宋" w:hAnsi="仿宋" w:eastAsia="仿宋" w:cs="仿宋"/>
          <w:b w:val="0"/>
          <w:bCs w:val="0"/>
          <w:i w:val="0"/>
          <w:iCs w:val="0"/>
          <w:caps w:val="0"/>
          <w:color w:val="auto"/>
          <w:spacing w:val="0"/>
          <w:sz w:val="32"/>
          <w:szCs w:val="32"/>
          <w:shd w:val="clear" w:fill="FFFFFF"/>
        </w:rPr>
        <w:t>号之一《执行裁定书》,立即停止对案涉商铺的评估、拍卖执行并依法解除查封并无不当,应当予以维持。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iCs w:val="0"/>
          <w:caps w:val="0"/>
          <w:color w:val="auto"/>
          <w:spacing w:val="0"/>
          <w:sz w:val="32"/>
          <w:szCs w:val="32"/>
          <w:shd w:val="clear" w:fill="FFFFFF"/>
        </w:rPr>
        <w:t>综上所述,</w:t>
      </w:r>
      <w:r>
        <w:rPr>
          <w:rFonts w:hint="eastAsia" w:ascii="仿宋" w:hAnsi="仿宋" w:eastAsia="仿宋" w:cs="仿宋"/>
          <w:b w:val="0"/>
          <w:bCs w:val="0"/>
          <w:i w:val="0"/>
          <w:iCs w:val="0"/>
          <w:caps w:val="0"/>
          <w:color w:val="auto"/>
          <w:spacing w:val="0"/>
          <w:sz w:val="32"/>
          <w:szCs w:val="32"/>
          <w:shd w:val="clear" w:fill="FFFFFF"/>
          <w:lang w:val="en-US" w:eastAsia="zh-CN"/>
        </w:rPr>
        <w:t>再审法院认为，</w:t>
      </w:r>
      <w:r>
        <w:rPr>
          <w:rFonts w:hint="eastAsia" w:ascii="仿宋" w:hAnsi="仿宋" w:eastAsia="仿宋" w:cs="仿宋"/>
          <w:b w:val="0"/>
          <w:bCs w:val="0"/>
          <w:i w:val="0"/>
          <w:iCs w:val="0"/>
          <w:caps w:val="0"/>
          <w:color w:val="auto"/>
          <w:spacing w:val="0"/>
          <w:sz w:val="32"/>
          <w:szCs w:val="32"/>
          <w:shd w:val="clear" w:fill="FFFFFF"/>
        </w:rPr>
        <w:t>原审判决认定事实清楚,适用法律正确,应予以维持。防城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合作联社的再审请求没有事实和法律依据,应不予支持。依照《中华人民共和国民事诉讼法》第二百零七条第一款第一百七十条第一款第一项规定,  维持</w:t>
      </w:r>
      <w:r>
        <w:rPr>
          <w:rFonts w:hint="eastAsia" w:ascii="仿宋" w:hAnsi="仿宋" w:eastAsia="仿宋" w:cs="仿宋"/>
          <w:b w:val="0"/>
          <w:bCs w:val="0"/>
          <w:i w:val="0"/>
          <w:iCs w:val="0"/>
          <w:caps w:val="0"/>
          <w:color w:val="auto"/>
          <w:spacing w:val="0"/>
          <w:sz w:val="32"/>
          <w:szCs w:val="32"/>
          <w:shd w:val="clear" w:fill="FFFFFF"/>
          <w:lang w:val="en-US" w:eastAsia="zh-CN"/>
        </w:rPr>
        <w:t>二审</w:t>
      </w:r>
      <w:r>
        <w:rPr>
          <w:rFonts w:hint="eastAsia" w:ascii="仿宋" w:hAnsi="仿宋" w:eastAsia="仿宋" w:cs="仿宋"/>
          <w:b w:val="0"/>
          <w:bCs w:val="0"/>
          <w:i w:val="0"/>
          <w:iCs w:val="0"/>
          <w:caps w:val="0"/>
          <w:color w:val="auto"/>
          <w:spacing w:val="0"/>
          <w:sz w:val="32"/>
          <w:szCs w:val="32"/>
          <w:shd w:val="clear" w:fill="FFFFFF"/>
        </w:rPr>
        <w:t>判决</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驳回</w:t>
      </w:r>
      <w:r>
        <w:rPr>
          <w:rFonts w:hint="eastAsia" w:ascii="仿宋" w:hAnsi="仿宋" w:eastAsia="仿宋" w:cs="仿宋"/>
          <w:b w:val="0"/>
          <w:bCs w:val="0"/>
          <w:i w:val="0"/>
          <w:iCs w:val="0"/>
          <w:caps w:val="0"/>
          <w:color w:val="auto"/>
          <w:spacing w:val="0"/>
          <w:sz w:val="32"/>
          <w:szCs w:val="32"/>
          <w:shd w:val="clear" w:fill="FFFFFF"/>
        </w:rPr>
        <w:t>防城</w:t>
      </w:r>
      <w:r>
        <w:rPr>
          <w:rFonts w:hint="eastAsia" w:ascii="仿宋" w:hAnsi="仿宋" w:eastAsia="仿宋" w:cs="仿宋"/>
          <w:b w:val="0"/>
          <w:bCs w:val="0"/>
          <w:i w:val="0"/>
          <w:iCs w:val="0"/>
          <w:caps w:val="0"/>
          <w:color w:val="auto"/>
          <w:spacing w:val="0"/>
          <w:sz w:val="32"/>
          <w:szCs w:val="32"/>
          <w:shd w:val="clear" w:fill="FFFFFF"/>
          <w:lang w:val="en-US" w:eastAsia="zh-CN"/>
        </w:rPr>
        <w:t>港市某</w:t>
      </w:r>
      <w:r>
        <w:rPr>
          <w:rFonts w:hint="eastAsia" w:ascii="仿宋" w:hAnsi="仿宋" w:eastAsia="仿宋" w:cs="仿宋"/>
          <w:b w:val="0"/>
          <w:bCs w:val="0"/>
          <w:i w:val="0"/>
          <w:iCs w:val="0"/>
          <w:caps w:val="0"/>
          <w:color w:val="auto"/>
          <w:spacing w:val="0"/>
          <w:sz w:val="32"/>
          <w:szCs w:val="32"/>
          <w:shd w:val="clear" w:fill="FFFFFF"/>
        </w:rPr>
        <w:t>合作联社的再审请求</w:t>
      </w:r>
      <w:r>
        <w:rPr>
          <w:rFonts w:hint="eastAsia" w:ascii="仿宋" w:hAnsi="仿宋" w:eastAsia="仿宋" w:cs="仿宋"/>
          <w:b w:val="0"/>
          <w:bCs w:val="0"/>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【案例评析】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一、抵押权的注销并非权利人的真实意思表示，是否能排除法院的执行</w:t>
      </w:r>
      <w:bookmarkStart w:id="0" w:name="_GoBack"/>
      <w:bookmarkEnd w:id="0"/>
      <w:r>
        <w:rPr>
          <w:rFonts w:hint="eastAsia" w:ascii="黑体" w:hAnsi="黑体" w:eastAsia="黑体" w:cs="黑体"/>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Style w:val="8"/>
          <w:rFonts w:hint="eastAsia" w:ascii="仿宋" w:hAnsi="仿宋" w:eastAsia="仿宋" w:cs="仿宋"/>
          <w:b w:val="0"/>
          <w:bCs w:val="0"/>
          <w:i w:val="0"/>
          <w:iCs w:val="0"/>
          <w:caps w:val="0"/>
          <w:color w:val="auto"/>
          <w:spacing w:val="0"/>
          <w:sz w:val="32"/>
          <w:szCs w:val="32"/>
          <w:shd w:val="clear" w:fill="FFFFFF"/>
        </w:rPr>
        <w:t>虽然抵押权是利用欺诈手段</w:t>
      </w:r>
      <w:r>
        <w:rPr>
          <w:rStyle w:val="8"/>
          <w:rFonts w:hint="eastAsia" w:ascii="仿宋" w:hAnsi="仿宋" w:eastAsia="仿宋" w:cs="仿宋"/>
          <w:b w:val="0"/>
          <w:bCs w:val="0"/>
          <w:i w:val="0"/>
          <w:iCs w:val="0"/>
          <w:caps w:val="0"/>
          <w:color w:val="auto"/>
          <w:spacing w:val="0"/>
          <w:sz w:val="32"/>
          <w:szCs w:val="32"/>
          <w:shd w:val="clear" w:fill="FFFFFF"/>
          <w:lang w:val="en-US" w:eastAsia="zh-CN"/>
        </w:rPr>
        <w:t>或者违法手段</w:t>
      </w:r>
      <w:r>
        <w:rPr>
          <w:rStyle w:val="8"/>
          <w:rFonts w:hint="eastAsia" w:ascii="仿宋" w:hAnsi="仿宋" w:eastAsia="仿宋" w:cs="仿宋"/>
          <w:b w:val="0"/>
          <w:bCs w:val="0"/>
          <w:i w:val="0"/>
          <w:iCs w:val="0"/>
          <w:caps w:val="0"/>
          <w:color w:val="auto"/>
          <w:spacing w:val="0"/>
          <w:sz w:val="32"/>
          <w:szCs w:val="32"/>
          <w:shd w:val="clear" w:fill="FFFFFF"/>
        </w:rPr>
        <w:t>非法注销，并非是权利人真实意思表示,但注销行为一经作出,即具有其公信力和确定力。买受人基于案涉</w:t>
      </w:r>
      <w:r>
        <w:rPr>
          <w:rStyle w:val="8"/>
          <w:rFonts w:hint="eastAsia" w:ascii="仿宋" w:hAnsi="仿宋" w:eastAsia="仿宋" w:cs="仿宋"/>
          <w:b w:val="0"/>
          <w:bCs w:val="0"/>
          <w:i w:val="0"/>
          <w:iCs w:val="0"/>
          <w:caps w:val="0"/>
          <w:color w:val="auto"/>
          <w:spacing w:val="0"/>
          <w:sz w:val="32"/>
          <w:szCs w:val="32"/>
          <w:shd w:val="clear" w:fill="FFFFFF"/>
          <w:lang w:val="en-US" w:eastAsia="zh-CN"/>
        </w:rPr>
        <w:t>商铺</w:t>
      </w:r>
      <w:r>
        <w:rPr>
          <w:rStyle w:val="8"/>
          <w:rFonts w:hint="eastAsia" w:ascii="仿宋" w:hAnsi="仿宋" w:eastAsia="仿宋" w:cs="仿宋"/>
          <w:b w:val="0"/>
          <w:bCs w:val="0"/>
          <w:i w:val="0"/>
          <w:iCs w:val="0"/>
          <w:caps w:val="0"/>
          <w:color w:val="auto"/>
          <w:spacing w:val="0"/>
          <w:sz w:val="32"/>
          <w:szCs w:val="32"/>
          <w:shd w:val="clear" w:fill="FFFFFF"/>
        </w:rPr>
        <w:t>之上未设定权利负担的不动产登记的事实,所签订的《商品房买卖合同》的行为属善意,应当依法予以保护。买受人的行为只要符合《最高人民法院关于人民法院民事执行中查封、扣押、冻结财产的规定》第十七条规定:“被执行人将其所有的需要办理过户登记的财产出卖给第三人,第三人已经支付部分或者全部价款并实际占有该财产,但尚未办理产权过户登记手续的,人民法院可以查封、扣押、冻结;第三人已经全部支付全部价款并实际占有,但未办理过户登记手续的,如果第三人对此没有过错,人民法院不得查封扣押、冻结。”法院</w:t>
      </w:r>
      <w:r>
        <w:rPr>
          <w:rStyle w:val="8"/>
          <w:rFonts w:hint="eastAsia" w:ascii="仿宋" w:hAnsi="仿宋" w:eastAsia="仿宋" w:cs="仿宋"/>
          <w:b w:val="0"/>
          <w:bCs w:val="0"/>
          <w:i w:val="0"/>
          <w:iCs w:val="0"/>
          <w:caps w:val="0"/>
          <w:color w:val="auto"/>
          <w:spacing w:val="0"/>
          <w:sz w:val="32"/>
          <w:szCs w:val="32"/>
          <w:shd w:val="clear" w:fill="FFFFFF"/>
          <w:lang w:val="en-US" w:eastAsia="zh-CN"/>
        </w:rPr>
        <w:t>就</w:t>
      </w:r>
      <w:r>
        <w:rPr>
          <w:rStyle w:val="8"/>
          <w:rFonts w:hint="eastAsia" w:ascii="仿宋" w:hAnsi="仿宋" w:eastAsia="仿宋" w:cs="仿宋"/>
          <w:b w:val="0"/>
          <w:bCs w:val="0"/>
          <w:i w:val="0"/>
          <w:iCs w:val="0"/>
          <w:caps w:val="0"/>
          <w:color w:val="auto"/>
          <w:spacing w:val="0"/>
          <w:sz w:val="32"/>
          <w:szCs w:val="32"/>
          <w:shd w:val="clear" w:fill="FFFFFF"/>
        </w:rPr>
        <w:t>不能查封、拍卖案涉</w:t>
      </w:r>
      <w:r>
        <w:rPr>
          <w:rStyle w:val="8"/>
          <w:rFonts w:hint="eastAsia" w:ascii="仿宋" w:hAnsi="仿宋" w:eastAsia="仿宋" w:cs="仿宋"/>
          <w:b w:val="0"/>
          <w:bCs w:val="0"/>
          <w:i w:val="0"/>
          <w:iCs w:val="0"/>
          <w:caps w:val="0"/>
          <w:color w:val="auto"/>
          <w:spacing w:val="0"/>
          <w:sz w:val="32"/>
          <w:szCs w:val="32"/>
          <w:shd w:val="clear" w:fill="FFFFFF"/>
          <w:lang w:val="en-US" w:eastAsia="zh-CN"/>
        </w:rPr>
        <w:t>商铺</w:t>
      </w:r>
      <w:r>
        <w:rPr>
          <w:rStyle w:val="8"/>
          <w:rFonts w:hint="eastAsia" w:ascii="仿宋" w:hAnsi="仿宋" w:eastAsia="仿宋" w:cs="仿宋"/>
          <w:b w:val="0"/>
          <w:bCs w:val="0"/>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【结语和建议】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本案涵盖了</w:t>
      </w:r>
      <w:r>
        <w:rPr>
          <w:rFonts w:hint="eastAsia" w:ascii="仿宋" w:hAnsi="仿宋" w:eastAsia="仿宋" w:cs="仿宋"/>
          <w:b w:val="0"/>
          <w:bCs w:val="0"/>
          <w:color w:val="auto"/>
          <w:sz w:val="32"/>
          <w:szCs w:val="32"/>
          <w:lang w:val="en-US" w:eastAsia="zh-CN"/>
        </w:rPr>
        <w:t>非法手段注销抵押权后将案涉商铺卖给善意的第三人</w:t>
      </w:r>
      <w:r>
        <w:rPr>
          <w:rFonts w:hint="eastAsia" w:ascii="仿宋" w:hAnsi="仿宋" w:eastAsia="仿宋" w:cs="仿宋"/>
          <w:b w:val="0"/>
          <w:bCs w:val="0"/>
          <w:color w:val="auto"/>
          <w:sz w:val="32"/>
          <w:szCs w:val="32"/>
        </w:rPr>
        <w:t>实体性争议问题。如何划定</w:t>
      </w:r>
      <w:r>
        <w:rPr>
          <w:rFonts w:hint="eastAsia" w:ascii="仿宋" w:hAnsi="仿宋" w:eastAsia="仿宋" w:cs="仿宋"/>
          <w:b w:val="0"/>
          <w:bCs w:val="0"/>
          <w:color w:val="auto"/>
          <w:sz w:val="32"/>
          <w:szCs w:val="32"/>
          <w:lang w:val="en-US" w:eastAsia="zh-CN"/>
        </w:rPr>
        <w:t>第三人善意权</w:t>
      </w:r>
      <w:r>
        <w:rPr>
          <w:rFonts w:hint="eastAsia" w:ascii="仿宋" w:hAnsi="仿宋" w:eastAsia="仿宋" w:cs="仿宋"/>
          <w:b w:val="0"/>
          <w:bCs w:val="0"/>
          <w:color w:val="auto"/>
          <w:sz w:val="32"/>
          <w:szCs w:val="32"/>
        </w:rPr>
        <w:t>利行使的边界这一问题，既关系到私法精神的贯彻，也关系到司法实践的应用。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案外人执行异议之诉</w:t>
      </w:r>
      <w:r>
        <w:rPr>
          <w:rFonts w:hint="eastAsia" w:ascii="仿宋" w:hAnsi="仿宋" w:eastAsia="仿宋" w:cs="仿宋"/>
          <w:b w:val="0"/>
          <w:bCs w:val="0"/>
          <w:color w:val="auto"/>
          <w:sz w:val="32"/>
          <w:szCs w:val="32"/>
        </w:rPr>
        <w:t>作为最常见、最突出的</w:t>
      </w:r>
      <w:r>
        <w:rPr>
          <w:rFonts w:hint="eastAsia" w:ascii="仿宋" w:hAnsi="仿宋" w:eastAsia="仿宋" w:cs="仿宋"/>
          <w:b w:val="0"/>
          <w:bCs w:val="0"/>
          <w:color w:val="auto"/>
          <w:sz w:val="32"/>
          <w:szCs w:val="32"/>
          <w:lang w:val="en-US" w:eastAsia="zh-CN"/>
        </w:rPr>
        <w:t>执行问题</w:t>
      </w:r>
      <w:r>
        <w:rPr>
          <w:rFonts w:hint="eastAsia" w:ascii="仿宋" w:hAnsi="仿宋" w:eastAsia="仿宋" w:cs="仿宋"/>
          <w:b w:val="0"/>
          <w:bCs w:val="0"/>
          <w:color w:val="auto"/>
          <w:sz w:val="32"/>
          <w:szCs w:val="32"/>
        </w:rPr>
        <w:t>之一，</w:t>
      </w:r>
      <w:r>
        <w:rPr>
          <w:rFonts w:hint="eastAsia" w:ascii="仿宋" w:hAnsi="仿宋" w:eastAsia="仿宋" w:cs="仿宋"/>
          <w:b w:val="0"/>
          <w:bCs w:val="0"/>
          <w:color w:val="auto"/>
          <w:sz w:val="32"/>
          <w:szCs w:val="32"/>
          <w:lang w:val="en-US" w:eastAsia="zh-CN"/>
        </w:rPr>
        <w:t>排除法院执行</w:t>
      </w:r>
      <w:r>
        <w:rPr>
          <w:rFonts w:hint="eastAsia" w:ascii="仿宋" w:hAnsi="仿宋" w:eastAsia="仿宋" w:cs="仿宋"/>
          <w:b w:val="0"/>
          <w:bCs w:val="0"/>
          <w:color w:val="auto"/>
          <w:sz w:val="32"/>
          <w:szCs w:val="32"/>
        </w:rPr>
        <w:t>在</w:t>
      </w:r>
      <w:r>
        <w:rPr>
          <w:rFonts w:hint="eastAsia" w:ascii="仿宋" w:hAnsi="仿宋" w:eastAsia="仿宋" w:cs="仿宋"/>
          <w:b w:val="0"/>
          <w:bCs w:val="0"/>
          <w:color w:val="auto"/>
          <w:sz w:val="32"/>
          <w:szCs w:val="32"/>
          <w:lang w:val="en-US" w:eastAsia="zh-CN"/>
        </w:rPr>
        <w:t>执行异议</w:t>
      </w:r>
      <w:r>
        <w:rPr>
          <w:rFonts w:hint="eastAsia" w:ascii="仿宋" w:hAnsi="仿宋" w:eastAsia="仿宋" w:cs="仿宋"/>
          <w:b w:val="0"/>
          <w:bCs w:val="0"/>
          <w:color w:val="auto"/>
          <w:sz w:val="32"/>
          <w:szCs w:val="32"/>
        </w:rPr>
        <w:t>的司法实践中，各级法院往往出现对法律规定的不同理解和适用，容易出现不同的裁判结果。在司法实践的进程中，希望能逐步统一认识。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同时，也建议</w:t>
      </w:r>
      <w:r>
        <w:rPr>
          <w:rFonts w:hint="eastAsia" w:ascii="仿宋" w:hAnsi="仿宋" w:eastAsia="仿宋" w:cs="仿宋"/>
          <w:b w:val="0"/>
          <w:bCs w:val="0"/>
          <w:color w:val="auto"/>
          <w:sz w:val="32"/>
          <w:szCs w:val="32"/>
          <w:lang w:val="en-US" w:eastAsia="zh-CN"/>
        </w:rPr>
        <w:t>当事人在申请执行</w:t>
      </w:r>
      <w:r>
        <w:rPr>
          <w:rFonts w:hint="eastAsia" w:ascii="仿宋" w:hAnsi="仿宋" w:eastAsia="仿宋" w:cs="仿宋"/>
          <w:b w:val="0"/>
          <w:bCs w:val="0"/>
          <w:color w:val="auto"/>
          <w:sz w:val="32"/>
          <w:szCs w:val="32"/>
        </w:rPr>
        <w:t>过程中遇到</w:t>
      </w:r>
      <w:r>
        <w:rPr>
          <w:rFonts w:hint="eastAsia" w:ascii="仿宋" w:hAnsi="仿宋" w:eastAsia="仿宋" w:cs="仿宋"/>
          <w:b w:val="0"/>
          <w:bCs w:val="0"/>
          <w:color w:val="auto"/>
          <w:sz w:val="32"/>
          <w:szCs w:val="32"/>
          <w:lang w:val="en-US" w:eastAsia="zh-CN"/>
        </w:rPr>
        <w:t>案外人提起执行异议之诉</w:t>
      </w:r>
      <w:r>
        <w:rPr>
          <w:rFonts w:hint="eastAsia" w:ascii="仿宋" w:hAnsi="仿宋" w:eastAsia="仿宋" w:cs="仿宋"/>
          <w:b w:val="0"/>
          <w:bCs w:val="0"/>
          <w:color w:val="auto"/>
          <w:sz w:val="32"/>
          <w:szCs w:val="32"/>
        </w:rPr>
        <w:t>纠纷，应当尽早向专业律师寻求帮助，以尽可能减少纷争。就本案而言，如果</w:t>
      </w:r>
      <w:r>
        <w:rPr>
          <w:rFonts w:hint="eastAsia" w:ascii="仿宋" w:hAnsi="仿宋" w:eastAsia="仿宋" w:cs="仿宋"/>
          <w:b w:val="0"/>
          <w:bCs w:val="0"/>
          <w:color w:val="auto"/>
          <w:sz w:val="32"/>
          <w:szCs w:val="32"/>
          <w:lang w:val="en-US" w:eastAsia="zh-CN"/>
        </w:rPr>
        <w:t>在</w:t>
      </w:r>
      <w:r>
        <w:rPr>
          <w:rFonts w:hint="eastAsia" w:ascii="仿宋" w:hAnsi="仿宋" w:eastAsia="仿宋" w:cs="仿宋"/>
          <w:b w:val="0"/>
          <w:bCs w:val="0"/>
          <w:color w:val="auto"/>
          <w:sz w:val="32"/>
          <w:szCs w:val="32"/>
        </w:rPr>
        <w:t>广西</w:t>
      </w:r>
      <w:r>
        <w:rPr>
          <w:rFonts w:hint="eastAsia" w:ascii="仿宋" w:hAnsi="仿宋" w:eastAsia="仿宋" w:cs="仿宋"/>
          <w:b w:val="0"/>
          <w:bCs w:val="0"/>
          <w:color w:val="auto"/>
          <w:sz w:val="32"/>
          <w:szCs w:val="32"/>
          <w:lang w:val="en-US" w:eastAsia="zh-CN"/>
        </w:rPr>
        <w:t>某</w:t>
      </w:r>
      <w:r>
        <w:rPr>
          <w:rFonts w:hint="eastAsia" w:ascii="仿宋" w:hAnsi="仿宋" w:eastAsia="仿宋" w:cs="仿宋"/>
          <w:b w:val="0"/>
          <w:bCs w:val="0"/>
          <w:color w:val="auto"/>
          <w:sz w:val="32"/>
          <w:szCs w:val="32"/>
        </w:rPr>
        <w:t>公司已经取得《商品房预售许可证》</w:t>
      </w:r>
      <w:r>
        <w:rPr>
          <w:rFonts w:hint="eastAsia" w:ascii="仿宋" w:hAnsi="仿宋" w:eastAsia="仿宋" w:cs="仿宋"/>
          <w:b w:val="0"/>
          <w:bCs w:val="0"/>
          <w:color w:val="auto"/>
          <w:sz w:val="32"/>
          <w:szCs w:val="32"/>
          <w:lang w:val="en-US" w:eastAsia="zh-CN"/>
        </w:rPr>
        <w:t>得情况下，发放贷款时尽到注意谨慎得义务</w:t>
      </w:r>
      <w:r>
        <w:rPr>
          <w:rFonts w:hint="eastAsia" w:ascii="仿宋" w:hAnsi="仿宋" w:eastAsia="仿宋" w:cs="仿宋"/>
          <w:b w:val="0"/>
          <w:bCs w:val="0"/>
          <w:color w:val="auto"/>
          <w:sz w:val="32"/>
          <w:szCs w:val="32"/>
        </w:rPr>
        <w:t>，则就可能不会发生本案</w:t>
      </w:r>
      <w:r>
        <w:rPr>
          <w:rFonts w:hint="eastAsia" w:ascii="仿宋" w:hAnsi="仿宋" w:eastAsia="仿宋" w:cs="仿宋"/>
          <w:b w:val="0"/>
          <w:bCs w:val="0"/>
          <w:color w:val="auto"/>
          <w:sz w:val="32"/>
          <w:szCs w:val="32"/>
          <w:lang w:val="en-US" w:eastAsia="zh-CN"/>
        </w:rPr>
        <w:t>执行异议之诉</w:t>
      </w:r>
      <w:r>
        <w:rPr>
          <w:rFonts w:hint="eastAsia" w:ascii="仿宋" w:hAnsi="仿宋" w:eastAsia="仿宋" w:cs="仿宋"/>
          <w:b w:val="0"/>
          <w:bCs w:val="0"/>
          <w:color w:val="auto"/>
          <w:sz w:val="32"/>
          <w:szCs w:val="32"/>
        </w:rPr>
        <w:t>的争议。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 w:hAnsi="仿宋" w:eastAsia="仿宋" w:cs="仿宋"/>
          <w:b w:val="0"/>
          <w:bCs w:val="0"/>
          <w:i w:val="0"/>
          <w:iCs w:val="0"/>
          <w:caps w:val="0"/>
          <w:color w:val="auto"/>
          <w:spacing w:val="0"/>
          <w:sz w:val="32"/>
          <w:szCs w:val="32"/>
          <w:shd w:val="clear" w:fill="FFFFFF"/>
          <w:lang w:eastAsia="zh-CN"/>
          <w14:textOutline w14:w="12700" w14:cmpd="sng">
            <w14:solidFill>
              <w14:schemeClr w14:val="accent1">
                <w14:alpha w14:val="0"/>
              </w14:schemeClr>
            </w14:solidFill>
            <w14:prstDash w14:val="solid"/>
            <w14:round/>
          </w14:textOutline>
        </w:rPr>
      </w:pPr>
    </w:p>
    <w:sectPr>
      <w:footerReference r:id="rId3" w:type="default"/>
      <w:pgSz w:w="11906" w:h="16838"/>
      <w:pgMar w:top="2154" w:right="1786" w:bottom="1814" w:left="1786"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rPr>
        <w:rFonts w:hint="default" w:ascii="Times New Roman" w:hAnsi="Times New Roman" w:cs="Times New Roman"/>
        <w:sz w:val="24"/>
        <w:szCs w:val="24"/>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PAGE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fldChar w:fldCharType="end"/>
                          </w:r>
                          <w:r>
                            <w:rPr>
                              <w:rFonts w:hint="eastAsia" w:ascii="Times New Roman" w:hAnsi="Times New Roman" w:cs="Times New Roman"/>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PAGE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E4180"/>
    <w:multiLevelType w:val="singleLevel"/>
    <w:tmpl w:val="ABBE4180"/>
    <w:lvl w:ilvl="0" w:tentative="0">
      <w:start w:val="1"/>
      <w:numFmt w:val="chineseCounting"/>
      <w:suff w:val="nothing"/>
      <w:lvlText w:val="%1、"/>
      <w:lvlJc w:val="left"/>
      <w:rPr>
        <w:rFonts w:hint="eastAsia" w:ascii="黑体" w:hAnsi="黑体" w:eastAsia="黑体" w:cs="黑体"/>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143A5"/>
    <w:rsid w:val="0E6C2334"/>
    <w:rsid w:val="159F4E7D"/>
    <w:rsid w:val="17FF3B23"/>
    <w:rsid w:val="23870230"/>
    <w:rsid w:val="2780709A"/>
    <w:rsid w:val="2B755D56"/>
    <w:rsid w:val="2C9D5301"/>
    <w:rsid w:val="34373829"/>
    <w:rsid w:val="35996E28"/>
    <w:rsid w:val="448C02B2"/>
    <w:rsid w:val="458C6AFC"/>
    <w:rsid w:val="4707354E"/>
    <w:rsid w:val="4B5532AE"/>
    <w:rsid w:val="55150EA2"/>
    <w:rsid w:val="59043C6F"/>
    <w:rsid w:val="59C4571F"/>
    <w:rsid w:val="5C302102"/>
    <w:rsid w:val="5CF72DBE"/>
    <w:rsid w:val="617209EF"/>
    <w:rsid w:val="63BD306D"/>
    <w:rsid w:val="64B53B9D"/>
    <w:rsid w:val="66F45A57"/>
    <w:rsid w:val="6A4C419E"/>
    <w:rsid w:val="6B0A1E79"/>
    <w:rsid w:val="72A67102"/>
    <w:rsid w:val="75F0703D"/>
    <w:rsid w:val="7D2A6DA7"/>
    <w:rsid w:val="7D890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0"/>
    <w:rPr>
      <w:b/>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2021-08-24T00:06:00Z</dcterms:created>
  <dc:creator>86136</dc:creator>
  <cp:lastModifiedBy>秋鸢落樱</cp:lastModifiedBy>
  <dcterms:modified xsi:type="dcterms:W3CDTF">2021-12-21T09:24:17Z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E152829359124D7FABA88FE2CD0ADED5</vt:lpwstr>
  </property>
</Properties>
</file>