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57FA3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A50144">
        <w:rPr>
          <w:rFonts w:ascii="仿宋_GB2312" w:eastAsia="仿宋_GB2312" w:hint="eastAsia"/>
          <w:sz w:val="32"/>
          <w:szCs w:val="32"/>
        </w:rPr>
        <w:t>文博</w:t>
      </w:r>
      <w:r>
        <w:rPr>
          <w:rFonts w:ascii="仿宋_GB2312" w:eastAsia="仿宋_GB2312" w:hint="eastAsia"/>
          <w:sz w:val="32"/>
          <w:szCs w:val="32"/>
        </w:rPr>
        <w:t>系列南宁市中级评委会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A5014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A50144" w:rsidRPr="00A50144" w:rsidRDefault="00A50144" w:rsidP="00A50144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A50144">
        <w:rPr>
          <w:rFonts w:ascii="仿宋_GB2312" w:eastAsia="仿宋_GB2312" w:hint="eastAsia"/>
          <w:sz w:val="32"/>
          <w:szCs w:val="32"/>
        </w:rPr>
        <w:t>1.覃玲美，文物保护(南宁市博物馆（南宁市文物考古研究所）)</w:t>
      </w:r>
    </w:p>
    <w:p w:rsidR="00A50144" w:rsidRPr="00A50144" w:rsidRDefault="00A50144" w:rsidP="00A50144">
      <w:pPr>
        <w:rPr>
          <w:rFonts w:ascii="仿宋_GB2312" w:eastAsia="仿宋_GB2312"/>
          <w:sz w:val="32"/>
          <w:szCs w:val="32"/>
        </w:rPr>
      </w:pPr>
      <w:r w:rsidRPr="00A50144">
        <w:rPr>
          <w:rFonts w:ascii="仿宋_GB2312" w:eastAsia="仿宋_GB2312" w:hint="eastAsia"/>
          <w:sz w:val="32"/>
          <w:szCs w:val="32"/>
        </w:rPr>
        <w:t>2.谭元俊，文物利用(横州市文物所)</w:t>
      </w:r>
    </w:p>
    <w:p w:rsidR="00A50144" w:rsidRPr="00A50144" w:rsidRDefault="00A50144" w:rsidP="00A50144">
      <w:pPr>
        <w:rPr>
          <w:rFonts w:ascii="仿宋_GB2312" w:eastAsia="仿宋_GB2312"/>
          <w:sz w:val="32"/>
          <w:szCs w:val="32"/>
        </w:rPr>
      </w:pPr>
      <w:r w:rsidRPr="00A50144">
        <w:rPr>
          <w:rFonts w:ascii="仿宋_GB2312" w:eastAsia="仿宋_GB2312" w:hint="eastAsia"/>
          <w:sz w:val="32"/>
          <w:szCs w:val="32"/>
        </w:rPr>
        <w:t>3.韦晓玲，文物利用(南宁孔庙管理所(南宁孔庙博物馆))</w:t>
      </w:r>
    </w:p>
    <w:p w:rsidR="00A50144" w:rsidRPr="00A50144" w:rsidRDefault="00A50144" w:rsidP="00A50144">
      <w:pPr>
        <w:rPr>
          <w:rFonts w:ascii="仿宋_GB2312" w:eastAsia="仿宋_GB2312"/>
          <w:sz w:val="32"/>
          <w:szCs w:val="32"/>
        </w:rPr>
      </w:pPr>
      <w:r w:rsidRPr="00A50144">
        <w:rPr>
          <w:rFonts w:ascii="仿宋_GB2312" w:eastAsia="仿宋_GB2312" w:hint="eastAsia"/>
          <w:sz w:val="32"/>
          <w:szCs w:val="32"/>
        </w:rPr>
        <w:t>4.温祖俊，文物保护(南宁市人大机关事务服务中心)</w:t>
      </w:r>
    </w:p>
    <w:p w:rsidR="0042677E" w:rsidRPr="00A50144" w:rsidRDefault="00A50144" w:rsidP="00A50144">
      <w:pPr>
        <w:rPr>
          <w:rFonts w:ascii="仿宋_GB2312" w:eastAsia="仿宋_GB2312"/>
          <w:sz w:val="32"/>
          <w:szCs w:val="32"/>
        </w:rPr>
      </w:pPr>
      <w:r w:rsidRPr="00A50144">
        <w:rPr>
          <w:rFonts w:ascii="仿宋_GB2312" w:eastAsia="仿宋_GB2312" w:hint="eastAsia"/>
          <w:sz w:val="32"/>
          <w:szCs w:val="32"/>
        </w:rPr>
        <w:t>5.余卓才，文物保护(宾阳县文物管理所)</w:t>
      </w:r>
    </w:p>
    <w:sectPr w:rsidR="0042677E" w:rsidRPr="00A50144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A3" w:rsidRDefault="00E811A3" w:rsidP="00F75182">
      <w:r>
        <w:separator/>
      </w:r>
    </w:p>
  </w:endnote>
  <w:endnote w:type="continuationSeparator" w:id="1">
    <w:p w:rsidR="00E811A3" w:rsidRDefault="00E811A3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A3" w:rsidRDefault="00E811A3" w:rsidP="00F75182">
      <w:r>
        <w:separator/>
      </w:r>
    </w:p>
  </w:footnote>
  <w:footnote w:type="continuationSeparator" w:id="1">
    <w:p w:rsidR="00E811A3" w:rsidRDefault="00E811A3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77CD7"/>
    <w:rsid w:val="000B64B8"/>
    <w:rsid w:val="0016320B"/>
    <w:rsid w:val="00166BC0"/>
    <w:rsid w:val="0042677E"/>
    <w:rsid w:val="00457FA3"/>
    <w:rsid w:val="009248B7"/>
    <w:rsid w:val="00A50144"/>
    <w:rsid w:val="00C54D08"/>
    <w:rsid w:val="00DB124E"/>
    <w:rsid w:val="00E811A3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2022-12-03T06:49:00Z</dcterms:created>
  <dcterms:modified xsi:type="dcterms:W3CDTF">2022-12-05T08:46:00Z</dcterms:modified>
</cp:coreProperties>
</file>