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both"/>
        <w:textAlignment w:val="auto"/>
        <w:rPr>
          <w:rFonts w:hint="eastAsia"/>
          <w:lang w:eastAsia="zh-CN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年南宁市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“邕有法·共建法治南宁”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法治文化作品征集活动参赛登记表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（集体参赛）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898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692"/>
        <w:gridCol w:w="1706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报送单位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作品类型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作品简介（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150字内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7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9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1.“作品类型”填写山歌、动漫、微视频、书法、绘画的其中一种类别。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0"/>
                <w:lang w:eastAsia="zh-CN"/>
              </w:rPr>
              <w:t>草书、篆书应注明作品内容。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mVjNzVlNGJlNDE1MzYyNjUwYmYxMWU1ZGExNWUifQ=="/>
  </w:docVars>
  <w:rsids>
    <w:rsidRoot w:val="00000000"/>
    <w:rsid w:val="73D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ind w:firstLine="723" w:firstLineChars="200"/>
      <w:jc w:val="center"/>
      <w:outlineLvl w:val="0"/>
    </w:pPr>
    <w:rPr>
      <w:rFonts w:ascii="Cambria" w:hAnsi="Cambria" w:eastAsia="宋体" w:cs="Times New Roman"/>
      <w:b/>
      <w:bCs/>
      <w:kern w:val="2"/>
      <w:sz w:val="28"/>
      <w:szCs w:val="22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2024-04-17T01:57:53Z</dcterms:created>
  <dc:creator>南宁市律师协会</dc:creator>
  <cp:lastModifiedBy>南宁市律师协会</cp:lastModifiedBy>
  <dcterms:modified xsi:type="dcterms:W3CDTF">2024-04-17T01:58:01Z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6A55774E364C452DAD8ACB4D71BA3020_12</vt:lpwstr>
  </property>
</Properties>
</file>