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kern w:val="2"/>
          <w:sz w:val="44"/>
          <w:szCs w:val="44"/>
          <w:lang w:val="en-US" w:eastAsia="zh-CN" w:bidi="ar-SA"/>
        </w:rPr>
        <w:t>南宁市法治宣传形象代言人“阿洛、小智”元素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75935" cy="2082800"/>
            <wp:effectExtent l="0" t="0" r="0" b="0"/>
            <wp:docPr id="1" name="图片 1" descr="南宁司法局-3个主要pose设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宁司法局-3个主要pose设定"/>
                    <pic:cNvPicPr>
                      <a:picLocks noChangeAspect="1"/>
                    </pic:cNvPicPr>
                  </pic:nvPicPr>
                  <pic:blipFill>
                    <a:blip r:embed="rId4"/>
                    <a:srcRect l="6364" t="15494" r="6352" b="26556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简介：南宁市立足壮族文化特色，将法治文化与民族文化相融合，以壮族司法行政工作者和神兽獬豸为原型，设计出“阿洛、小智”作为南宁市法治宣传形象代言人。阿洛身穿传统的壮族服饰，上面装饰有美丽的壮锦花纹和中国司法的标志，“洛”在壮话中是“明白”的意思，意为跟着阿洛尊法学法，做法律明白人。“智”是神兽“獬豸”的谐音，獬豸是中国古代神话传说的神兽，能辨是非曲直，能识善恶忠奸，是司法公正的象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注：“阿洛、小智”电子素材可通过公共邮箱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sfgx3860022@163.com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（密码：3860022）下载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mVjNzVlNGJlNDE1MzYyNjUwYmYxMWU1ZGExNWUifQ=="/>
  </w:docVars>
  <w:rsids>
    <w:rsidRoot w:val="00000000"/>
    <w:rsid w:val="5F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ind w:firstLine="723" w:firstLineChars="200"/>
      <w:jc w:val="center"/>
      <w:outlineLvl w:val="0"/>
    </w:pPr>
    <w:rPr>
      <w:rFonts w:ascii="Cambria" w:hAnsi="Cambria" w:eastAsia="宋体" w:cs="Times New Roman"/>
      <w:b/>
      <w:bCs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2024-04-17T01:58:43Z</dcterms:created>
  <dc:creator>南宁市律师协会</dc:creator>
  <cp:lastModifiedBy>南宁市律师协会</cp:lastModifiedBy>
  <dcterms:modified xsi:type="dcterms:W3CDTF">2024-04-17T01:59:02Z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A71020B3154240C8AA72196D02A0FC30_12</vt:lpwstr>
  </property>
</Properties>
</file>